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31E4F8" w14:textId="0D41BB8B" w:rsidR="00DB3EC9" w:rsidRPr="008535D2" w:rsidRDefault="00B3142F">
      <w:pPr>
        <w:jc w:val="left"/>
        <w:rPr>
          <w:b/>
          <w:w w:val="100"/>
          <w:sz w:val="36"/>
          <w:szCs w:val="36"/>
        </w:rPr>
      </w:pPr>
      <w:r w:rsidRPr="008535D2">
        <w:rPr>
          <w:noProof/>
        </w:rPr>
        <w:drawing>
          <wp:inline distT="0" distB="0" distL="0" distR="0" wp14:anchorId="416074AE" wp14:editId="2C69194B">
            <wp:extent cx="2637790" cy="1904365"/>
            <wp:effectExtent l="0" t="0" r="0" b="63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8095" cy="19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535D2">
        <w:rPr>
          <w:rFonts w:hint="eastAsia"/>
          <w:b/>
          <w:w w:val="100"/>
          <w:sz w:val="36"/>
          <w:szCs w:val="36"/>
        </w:rPr>
        <w:t xml:space="preserve"> </w:t>
      </w:r>
      <w:r w:rsidRPr="008535D2">
        <w:rPr>
          <w:b/>
          <w:w w:val="100"/>
          <w:sz w:val="36"/>
          <w:szCs w:val="36"/>
        </w:rPr>
        <w:t xml:space="preserve">             </w:t>
      </w:r>
      <w:r w:rsidR="007C4FFD" w:rsidRPr="008535D2">
        <w:rPr>
          <w:rFonts w:cs="黑体"/>
          <w:b/>
          <w:w w:val="100"/>
          <w:sz w:val="44"/>
          <w:szCs w:val="44"/>
        </w:rPr>
        <w:t>0</w:t>
      </w:r>
      <w:r w:rsidRPr="008535D2">
        <w:rPr>
          <w:rFonts w:cs="黑体" w:hint="eastAsia"/>
          <w:b/>
          <w:w w:val="100"/>
          <w:sz w:val="44"/>
          <w:szCs w:val="44"/>
        </w:rPr>
        <w:t>1号卷</w:t>
      </w:r>
    </w:p>
    <w:p w14:paraId="0FFCCE0A" w14:textId="3C667224" w:rsidR="001D2C9D" w:rsidRPr="008535D2" w:rsidRDefault="001D2C9D" w:rsidP="001D2C9D">
      <w:pPr>
        <w:jc w:val="center"/>
        <w:rPr>
          <w:rFonts w:cs="黑体"/>
          <w:b/>
          <w:w w:val="100"/>
          <w:sz w:val="44"/>
          <w:szCs w:val="44"/>
        </w:rPr>
      </w:pPr>
      <w:r w:rsidRPr="008535D2">
        <w:rPr>
          <w:rFonts w:cs="黑体"/>
          <w:b/>
          <w:w w:val="100"/>
          <w:sz w:val="44"/>
          <w:szCs w:val="44"/>
        </w:rPr>
        <w:t>202</w:t>
      </w:r>
      <w:r w:rsidR="00DC4157" w:rsidRPr="008535D2">
        <w:rPr>
          <w:rFonts w:cs="黑体"/>
          <w:b/>
          <w:w w:val="100"/>
          <w:sz w:val="44"/>
          <w:szCs w:val="44"/>
        </w:rPr>
        <w:t>2</w:t>
      </w:r>
      <w:r w:rsidRPr="008535D2">
        <w:rPr>
          <w:rFonts w:cs="黑体"/>
          <w:b/>
          <w:w w:val="100"/>
          <w:sz w:val="44"/>
          <w:szCs w:val="44"/>
        </w:rPr>
        <w:t>年全国职业院校技能大赛</w:t>
      </w:r>
    </w:p>
    <w:p w14:paraId="7079055C" w14:textId="77777777" w:rsidR="001D2C9D" w:rsidRPr="008535D2" w:rsidRDefault="001D2C9D" w:rsidP="001D2C9D">
      <w:pPr>
        <w:jc w:val="center"/>
        <w:rPr>
          <w:rFonts w:cs="黑体"/>
          <w:b/>
          <w:w w:val="100"/>
          <w:sz w:val="44"/>
          <w:szCs w:val="44"/>
        </w:rPr>
      </w:pPr>
      <w:r w:rsidRPr="008535D2">
        <w:rPr>
          <w:rFonts w:cs="黑体" w:hint="eastAsia"/>
          <w:b/>
          <w:w w:val="100"/>
          <w:sz w:val="44"/>
          <w:szCs w:val="44"/>
        </w:rPr>
        <w:t>高职组</w:t>
      </w:r>
    </w:p>
    <w:p w14:paraId="6DCF9CF7" w14:textId="77777777" w:rsidR="001D2C9D" w:rsidRPr="008535D2" w:rsidRDefault="001D2C9D" w:rsidP="001D2C9D">
      <w:pPr>
        <w:jc w:val="center"/>
        <w:rPr>
          <w:rFonts w:cs="黑体"/>
          <w:b/>
          <w:w w:val="100"/>
          <w:sz w:val="44"/>
          <w:szCs w:val="44"/>
        </w:rPr>
      </w:pPr>
      <w:r w:rsidRPr="008535D2">
        <w:rPr>
          <w:rFonts w:cs="黑体" w:hint="eastAsia"/>
          <w:b/>
          <w:w w:val="100"/>
          <w:sz w:val="44"/>
          <w:szCs w:val="44"/>
        </w:rPr>
        <w:t>工业设计技术赛项样题</w:t>
      </w:r>
    </w:p>
    <w:p w14:paraId="50C591D0" w14:textId="7E46B290" w:rsidR="001D2C9D" w:rsidRPr="008535D2" w:rsidRDefault="001D2C9D" w:rsidP="001D2C9D">
      <w:pPr>
        <w:jc w:val="center"/>
        <w:rPr>
          <w:rFonts w:asciiTheme="majorEastAsia" w:eastAsiaTheme="majorEastAsia" w:hAnsiTheme="majorEastAsia" w:cs="黑体"/>
          <w:bCs/>
          <w:w w:val="100"/>
          <w:sz w:val="32"/>
          <w:szCs w:val="32"/>
        </w:rPr>
      </w:pPr>
      <w:r w:rsidRPr="008535D2">
        <w:rPr>
          <w:rFonts w:asciiTheme="majorEastAsia" w:eastAsiaTheme="majorEastAsia" w:hAnsiTheme="majorEastAsia" w:cs="黑体" w:hint="eastAsia"/>
          <w:bCs/>
          <w:w w:val="100"/>
          <w:sz w:val="32"/>
          <w:szCs w:val="32"/>
        </w:rPr>
        <w:t>（总时间：</w:t>
      </w:r>
      <w:r w:rsidRPr="008535D2">
        <w:rPr>
          <w:rFonts w:asciiTheme="majorEastAsia" w:eastAsiaTheme="majorEastAsia" w:hAnsiTheme="majorEastAsia" w:cs="黑体"/>
          <w:bCs/>
          <w:w w:val="100"/>
          <w:sz w:val="32"/>
          <w:szCs w:val="32"/>
        </w:rPr>
        <w:t xml:space="preserve"> 1</w:t>
      </w:r>
      <w:r w:rsidR="00334EF0" w:rsidRPr="008535D2">
        <w:rPr>
          <w:rFonts w:asciiTheme="majorEastAsia" w:eastAsiaTheme="majorEastAsia" w:hAnsiTheme="majorEastAsia" w:cs="黑体" w:hint="eastAsia"/>
          <w:bCs/>
          <w:w w:val="100"/>
          <w:sz w:val="32"/>
          <w:szCs w:val="32"/>
        </w:rPr>
        <w:t>3</w:t>
      </w:r>
      <w:r w:rsidRPr="008535D2">
        <w:rPr>
          <w:rFonts w:asciiTheme="majorEastAsia" w:eastAsiaTheme="majorEastAsia" w:hAnsiTheme="majorEastAsia" w:cs="黑体"/>
          <w:bCs/>
          <w:w w:val="100"/>
          <w:sz w:val="32"/>
          <w:szCs w:val="32"/>
        </w:rPr>
        <w:t xml:space="preserve">  小时）</w:t>
      </w:r>
    </w:p>
    <w:p w14:paraId="6364F52F" w14:textId="77777777" w:rsidR="00DB3EC9" w:rsidRPr="008535D2" w:rsidRDefault="00DB3EC9">
      <w:pPr>
        <w:spacing w:line="720" w:lineRule="auto"/>
        <w:jc w:val="center"/>
        <w:rPr>
          <w:rFonts w:cs="黑体"/>
          <w:b/>
          <w:w w:val="100"/>
          <w:sz w:val="44"/>
          <w:szCs w:val="44"/>
        </w:rPr>
      </w:pPr>
    </w:p>
    <w:p w14:paraId="331EE551" w14:textId="77777777" w:rsidR="00DB3EC9" w:rsidRPr="008535D2" w:rsidRDefault="00B3142F">
      <w:pPr>
        <w:spacing w:line="720" w:lineRule="auto"/>
        <w:jc w:val="center"/>
        <w:rPr>
          <w:rFonts w:cs="黑体"/>
          <w:b/>
          <w:w w:val="100"/>
          <w:sz w:val="44"/>
          <w:szCs w:val="44"/>
        </w:rPr>
      </w:pPr>
      <w:r w:rsidRPr="008535D2">
        <w:rPr>
          <w:rFonts w:cs="黑体" w:hint="eastAsia"/>
          <w:b/>
          <w:w w:val="100"/>
          <w:sz w:val="44"/>
          <w:szCs w:val="44"/>
        </w:rPr>
        <w:t>任</w:t>
      </w:r>
    </w:p>
    <w:p w14:paraId="435014B7" w14:textId="77777777" w:rsidR="00DB3EC9" w:rsidRPr="008535D2" w:rsidRDefault="00B3142F">
      <w:pPr>
        <w:spacing w:line="720" w:lineRule="auto"/>
        <w:jc w:val="center"/>
        <w:rPr>
          <w:rFonts w:cs="黑体"/>
          <w:b/>
          <w:w w:val="100"/>
          <w:sz w:val="44"/>
          <w:szCs w:val="44"/>
        </w:rPr>
      </w:pPr>
      <w:proofErr w:type="gramStart"/>
      <w:r w:rsidRPr="008535D2">
        <w:rPr>
          <w:rFonts w:cs="黑体" w:hint="eastAsia"/>
          <w:b/>
          <w:w w:val="100"/>
          <w:sz w:val="44"/>
          <w:szCs w:val="44"/>
        </w:rPr>
        <w:t>务</w:t>
      </w:r>
      <w:proofErr w:type="gramEnd"/>
    </w:p>
    <w:p w14:paraId="72378479" w14:textId="77777777" w:rsidR="00DB3EC9" w:rsidRPr="008535D2" w:rsidRDefault="00B3142F">
      <w:pPr>
        <w:spacing w:line="720" w:lineRule="auto"/>
        <w:jc w:val="center"/>
        <w:rPr>
          <w:rFonts w:cs="黑体"/>
          <w:b/>
          <w:w w:val="100"/>
          <w:sz w:val="44"/>
          <w:szCs w:val="44"/>
        </w:rPr>
      </w:pPr>
      <w:r w:rsidRPr="008535D2">
        <w:rPr>
          <w:rFonts w:cs="黑体" w:hint="eastAsia"/>
          <w:b/>
          <w:w w:val="100"/>
          <w:sz w:val="44"/>
          <w:szCs w:val="44"/>
        </w:rPr>
        <w:t>书</w:t>
      </w:r>
    </w:p>
    <w:p w14:paraId="56E2078C" w14:textId="58263071" w:rsidR="00DB3EC9" w:rsidRPr="008535D2" w:rsidRDefault="00B3142F">
      <w:pPr>
        <w:spacing w:line="720" w:lineRule="auto"/>
        <w:jc w:val="center"/>
        <w:rPr>
          <w:rFonts w:cs="黑体"/>
          <w:w w:val="100"/>
          <w:sz w:val="28"/>
          <w:szCs w:val="36"/>
        </w:rPr>
      </w:pPr>
      <w:r w:rsidRPr="008535D2">
        <w:rPr>
          <w:rFonts w:cs="黑体" w:hint="eastAsia"/>
          <w:w w:val="100"/>
          <w:sz w:val="32"/>
          <w:szCs w:val="32"/>
        </w:rPr>
        <w:t>二〇二</w:t>
      </w:r>
      <w:r w:rsidR="00DC4157" w:rsidRPr="008535D2">
        <w:rPr>
          <w:rFonts w:cs="黑体" w:hint="eastAsia"/>
          <w:w w:val="100"/>
          <w:sz w:val="32"/>
          <w:szCs w:val="32"/>
        </w:rPr>
        <w:t>二</w:t>
      </w:r>
      <w:r w:rsidRPr="008535D2">
        <w:rPr>
          <w:rFonts w:cs="黑体" w:hint="eastAsia"/>
          <w:w w:val="100"/>
          <w:sz w:val="32"/>
          <w:szCs w:val="32"/>
        </w:rPr>
        <w:t>年</w:t>
      </w:r>
      <w:r w:rsidR="00FD17CF" w:rsidRPr="008535D2">
        <w:rPr>
          <w:rFonts w:cs="黑体" w:hint="eastAsia"/>
          <w:w w:val="100"/>
          <w:sz w:val="32"/>
          <w:szCs w:val="32"/>
        </w:rPr>
        <w:t>三</w:t>
      </w:r>
      <w:r w:rsidRPr="008535D2">
        <w:rPr>
          <w:rFonts w:cs="黑体" w:hint="eastAsia"/>
          <w:w w:val="100"/>
          <w:sz w:val="32"/>
          <w:szCs w:val="32"/>
        </w:rPr>
        <w:t>月</w:t>
      </w:r>
      <w:r w:rsidRPr="008535D2"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br w:type="page"/>
      </w:r>
    </w:p>
    <w:p w14:paraId="38486DC9" w14:textId="77777777" w:rsidR="00DB3EC9" w:rsidRPr="008535D2" w:rsidRDefault="00B3142F">
      <w:pPr>
        <w:spacing w:line="540" w:lineRule="exact"/>
        <w:ind w:firstLineChars="200" w:firstLine="562"/>
        <w:jc w:val="center"/>
        <w:rPr>
          <w:rFonts w:ascii="仿宋_GB2312" w:eastAsia="仿宋_GB2312" w:hAnsi="仿宋_GB2312" w:cs="仿宋_GB2312"/>
          <w:b/>
          <w:w w:val="100"/>
          <w:sz w:val="28"/>
          <w:szCs w:val="28"/>
        </w:rPr>
      </w:pPr>
      <w:r w:rsidRPr="008535D2">
        <w:rPr>
          <w:rFonts w:ascii="仿宋_GB2312" w:eastAsia="仿宋_GB2312" w:hAnsi="仿宋_GB2312" w:cs="仿宋_GB2312" w:hint="eastAsia"/>
          <w:b/>
          <w:w w:val="100"/>
          <w:sz w:val="28"/>
          <w:szCs w:val="28"/>
        </w:rPr>
        <w:lastRenderedPageBreak/>
        <w:t>注意事项</w:t>
      </w:r>
    </w:p>
    <w:p w14:paraId="4DA88F63" w14:textId="77777777" w:rsidR="00DB3EC9" w:rsidRPr="008535D2" w:rsidRDefault="00B3142F">
      <w:pPr>
        <w:spacing w:line="540" w:lineRule="exact"/>
        <w:ind w:firstLineChars="200" w:firstLine="560"/>
        <w:rPr>
          <w:rFonts w:ascii="仿宋_GB2312" w:eastAsia="仿宋_GB2312" w:hAnsi="仿宋_GB2312" w:cs="仿宋_GB2312"/>
          <w:w w:val="100"/>
          <w:sz w:val="28"/>
          <w:szCs w:val="28"/>
        </w:rPr>
      </w:pPr>
      <w:r w:rsidRPr="008535D2">
        <w:rPr>
          <w:rFonts w:ascii="仿宋_GB2312" w:eastAsia="仿宋_GB2312" w:hAnsi="仿宋_GB2312" w:cs="仿宋_GB2312" w:hint="eastAsia"/>
          <w:w w:val="100"/>
          <w:sz w:val="28"/>
          <w:szCs w:val="28"/>
        </w:rPr>
        <w:t>1.参赛选手在比赛过程中应该遵守相关的规章制度和安全守则，如有违反，则按照相关规定在考试的总成绩中扣除相应分值。</w:t>
      </w:r>
    </w:p>
    <w:p w14:paraId="56919ADC" w14:textId="77777777" w:rsidR="00DB3EC9" w:rsidRPr="008535D2" w:rsidRDefault="00B3142F">
      <w:pPr>
        <w:spacing w:line="540" w:lineRule="exact"/>
        <w:ind w:firstLineChars="200" w:firstLine="560"/>
        <w:rPr>
          <w:rFonts w:ascii="仿宋_GB2312" w:eastAsia="仿宋_GB2312" w:hAnsi="仿宋_GB2312" w:cs="仿宋_GB2312"/>
          <w:w w:val="100"/>
          <w:sz w:val="28"/>
          <w:szCs w:val="28"/>
        </w:rPr>
      </w:pPr>
      <w:r w:rsidRPr="008535D2">
        <w:rPr>
          <w:rFonts w:ascii="仿宋_GB2312" w:eastAsia="仿宋_GB2312" w:hAnsi="仿宋_GB2312" w:cs="仿宋_GB2312" w:hint="eastAsia"/>
          <w:w w:val="100"/>
          <w:sz w:val="28"/>
          <w:szCs w:val="28"/>
        </w:rPr>
        <w:t>2.参赛选手的比赛任务书用参赛证号、组别、场次、</w:t>
      </w:r>
      <w:proofErr w:type="gramStart"/>
      <w:r w:rsidRPr="008535D2">
        <w:rPr>
          <w:rFonts w:ascii="仿宋_GB2312" w:eastAsia="仿宋_GB2312" w:hAnsi="仿宋_GB2312" w:cs="仿宋_GB2312" w:hint="eastAsia"/>
          <w:w w:val="100"/>
          <w:sz w:val="28"/>
          <w:szCs w:val="28"/>
        </w:rPr>
        <w:t>工位号</w:t>
      </w:r>
      <w:proofErr w:type="gramEnd"/>
      <w:r w:rsidRPr="008535D2">
        <w:rPr>
          <w:rFonts w:ascii="仿宋_GB2312" w:eastAsia="仿宋_GB2312" w:hAnsi="仿宋_GB2312" w:cs="仿宋_GB2312" w:hint="eastAsia"/>
          <w:w w:val="100"/>
          <w:sz w:val="28"/>
          <w:szCs w:val="28"/>
        </w:rPr>
        <w:t>标识，不得写有姓名或与身份有关的信息，否则视为作弊，成绩无效。</w:t>
      </w:r>
    </w:p>
    <w:p w14:paraId="2AEED838" w14:textId="77777777" w:rsidR="00DB3EC9" w:rsidRPr="008535D2" w:rsidRDefault="00B3142F">
      <w:pPr>
        <w:spacing w:line="540" w:lineRule="exact"/>
        <w:ind w:firstLineChars="200" w:firstLine="560"/>
        <w:rPr>
          <w:rFonts w:ascii="仿宋_GB2312" w:eastAsia="仿宋_GB2312" w:hAnsi="仿宋_GB2312" w:cs="仿宋_GB2312"/>
          <w:w w:val="100"/>
          <w:sz w:val="28"/>
          <w:szCs w:val="28"/>
        </w:rPr>
      </w:pPr>
      <w:r w:rsidRPr="008535D2">
        <w:rPr>
          <w:rFonts w:ascii="仿宋_GB2312" w:eastAsia="仿宋_GB2312" w:hAnsi="仿宋_GB2312" w:cs="仿宋_GB2312" w:hint="eastAsia"/>
          <w:w w:val="100"/>
          <w:sz w:val="28"/>
          <w:szCs w:val="28"/>
        </w:rPr>
        <w:t>3.比赛任务书当场启封、当场有效。比赛任务书按一队一份分发，竞赛结束后当场收回，不允许参赛选手带离赛场，也不允许参赛选手摘录有关内容，否则按违纪处理。</w:t>
      </w:r>
    </w:p>
    <w:p w14:paraId="27E99E35" w14:textId="77777777" w:rsidR="00DB3EC9" w:rsidRPr="008535D2" w:rsidRDefault="00B3142F">
      <w:pPr>
        <w:spacing w:line="540" w:lineRule="exact"/>
        <w:ind w:firstLineChars="200" w:firstLine="560"/>
        <w:rPr>
          <w:rFonts w:ascii="仿宋_GB2312" w:eastAsia="仿宋_GB2312" w:hAnsi="仿宋_GB2312" w:cs="仿宋_GB2312"/>
          <w:w w:val="100"/>
          <w:sz w:val="28"/>
          <w:szCs w:val="28"/>
        </w:rPr>
      </w:pPr>
      <w:r w:rsidRPr="008535D2">
        <w:rPr>
          <w:rFonts w:ascii="仿宋_GB2312" w:eastAsia="仿宋_GB2312" w:hAnsi="仿宋_GB2312" w:cs="仿宋_GB2312" w:hint="eastAsia"/>
          <w:w w:val="100"/>
          <w:sz w:val="28"/>
          <w:szCs w:val="28"/>
        </w:rPr>
        <w:t>4.各参赛队注意合理分工，选手应相互配合，在规定的比赛时间内完成全部任务，比赛结束时，各选手必须停止操作计算机。</w:t>
      </w:r>
    </w:p>
    <w:p w14:paraId="48672421" w14:textId="77777777" w:rsidR="00DB3EC9" w:rsidRPr="008535D2" w:rsidRDefault="00B3142F">
      <w:pPr>
        <w:spacing w:line="540" w:lineRule="exact"/>
        <w:ind w:firstLineChars="200" w:firstLine="560"/>
        <w:rPr>
          <w:rFonts w:ascii="仿宋_GB2312" w:eastAsia="仿宋_GB2312" w:hAnsi="仿宋_GB2312" w:cs="仿宋_GB2312"/>
          <w:w w:val="100"/>
          <w:sz w:val="28"/>
          <w:szCs w:val="28"/>
        </w:rPr>
      </w:pPr>
      <w:r w:rsidRPr="008535D2">
        <w:rPr>
          <w:rFonts w:ascii="仿宋_GB2312" w:eastAsia="仿宋_GB2312" w:hAnsi="仿宋_GB2312" w:cs="仿宋_GB2312" w:hint="eastAsia"/>
          <w:w w:val="100"/>
          <w:sz w:val="28"/>
          <w:szCs w:val="28"/>
        </w:rPr>
        <w:t>5.请在比赛过程中注意实时保存文件，由于参赛选手操作不当而造成计算机“死机”、“重新启动”、“关闭”等一切问题，责任自负。</w:t>
      </w:r>
    </w:p>
    <w:p w14:paraId="37E1EDC4" w14:textId="77777777" w:rsidR="00DB3EC9" w:rsidRPr="008535D2" w:rsidRDefault="00B3142F">
      <w:pPr>
        <w:spacing w:line="540" w:lineRule="exact"/>
        <w:ind w:firstLineChars="200" w:firstLine="560"/>
        <w:rPr>
          <w:rFonts w:ascii="仿宋_GB2312" w:eastAsia="仿宋_GB2312" w:hAnsi="仿宋_GB2312" w:cs="仿宋_GB2312"/>
          <w:w w:val="100"/>
          <w:sz w:val="28"/>
          <w:szCs w:val="28"/>
        </w:rPr>
      </w:pPr>
      <w:r w:rsidRPr="008535D2">
        <w:rPr>
          <w:rFonts w:ascii="仿宋_GB2312" w:eastAsia="仿宋_GB2312" w:hAnsi="仿宋_GB2312" w:cs="仿宋_GB2312" w:hint="eastAsia"/>
          <w:w w:val="100"/>
          <w:sz w:val="28"/>
          <w:szCs w:val="28"/>
        </w:rPr>
        <w:t>6.在提交的电子文档上不得出现与选手有关的任何信息或特别记号，否则将视为作弊。</w:t>
      </w:r>
    </w:p>
    <w:p w14:paraId="716B41A1" w14:textId="77777777" w:rsidR="00DB3EC9" w:rsidRPr="008535D2" w:rsidRDefault="00B3142F">
      <w:pPr>
        <w:spacing w:line="540" w:lineRule="exact"/>
        <w:ind w:firstLineChars="200" w:firstLine="560"/>
        <w:rPr>
          <w:rFonts w:ascii="仿宋_GB2312" w:eastAsia="仿宋_GB2312" w:hAnsi="仿宋_GB2312" w:cs="仿宋_GB2312"/>
          <w:w w:val="100"/>
          <w:sz w:val="28"/>
          <w:szCs w:val="28"/>
        </w:rPr>
      </w:pPr>
      <w:r w:rsidRPr="008535D2">
        <w:rPr>
          <w:rFonts w:ascii="仿宋_GB2312" w:eastAsia="仿宋_GB2312" w:hAnsi="仿宋_GB2312" w:cs="仿宋_GB2312" w:hint="eastAsia"/>
          <w:w w:val="100"/>
          <w:sz w:val="28"/>
          <w:szCs w:val="28"/>
        </w:rPr>
        <w:t>7.若出现恶意破坏赛场比赛用具或影响他人比赛的情况，取消全队竞赛资格。</w:t>
      </w:r>
    </w:p>
    <w:p w14:paraId="3AC1BDFE" w14:textId="77777777" w:rsidR="00DB3EC9" w:rsidRPr="008535D2" w:rsidRDefault="00B3142F">
      <w:pPr>
        <w:spacing w:line="540" w:lineRule="exact"/>
        <w:ind w:firstLineChars="200" w:firstLine="560"/>
        <w:rPr>
          <w:rFonts w:ascii="仿宋_GB2312" w:eastAsia="仿宋_GB2312" w:hAnsi="仿宋_GB2312" w:cs="仿宋_GB2312"/>
          <w:w w:val="100"/>
          <w:sz w:val="28"/>
          <w:szCs w:val="28"/>
        </w:rPr>
      </w:pPr>
      <w:r w:rsidRPr="008535D2">
        <w:rPr>
          <w:rFonts w:ascii="仿宋_GB2312" w:eastAsia="仿宋_GB2312" w:hAnsi="仿宋_GB2312" w:cs="仿宋_GB2312" w:hint="eastAsia"/>
          <w:w w:val="100"/>
          <w:sz w:val="28"/>
          <w:szCs w:val="28"/>
        </w:rPr>
        <w:t>8.请参赛选手仔细阅读任务书内容和要求，竞赛过程中如有异议，可向现场裁判人员反映，不得扰乱赛场秩序。</w:t>
      </w:r>
    </w:p>
    <w:p w14:paraId="35A28088" w14:textId="77777777" w:rsidR="00DB3EC9" w:rsidRPr="008535D2" w:rsidRDefault="00B3142F">
      <w:pPr>
        <w:spacing w:line="540" w:lineRule="exact"/>
        <w:ind w:firstLineChars="200" w:firstLine="560"/>
        <w:rPr>
          <w:rFonts w:ascii="仿宋_GB2312" w:eastAsia="仿宋_GB2312" w:hAnsi="仿宋_GB2312" w:cs="仿宋_GB2312"/>
          <w:w w:val="100"/>
          <w:sz w:val="28"/>
          <w:szCs w:val="28"/>
        </w:rPr>
      </w:pPr>
      <w:r w:rsidRPr="008535D2">
        <w:rPr>
          <w:rFonts w:ascii="仿宋_GB2312" w:eastAsia="仿宋_GB2312" w:hAnsi="仿宋_GB2312" w:cs="仿宋_GB2312" w:hint="eastAsia"/>
          <w:w w:val="100"/>
          <w:sz w:val="28"/>
          <w:szCs w:val="28"/>
        </w:rPr>
        <w:t>9.遵守赛场纪律，尊重考评人员，服从安排。</w:t>
      </w:r>
    </w:p>
    <w:p w14:paraId="3629B148" w14:textId="77777777" w:rsidR="00DB3EC9" w:rsidRPr="008535D2" w:rsidRDefault="00B3142F">
      <w:pPr>
        <w:spacing w:line="540" w:lineRule="exact"/>
        <w:ind w:firstLineChars="200" w:firstLine="560"/>
        <w:rPr>
          <w:rFonts w:ascii="仿宋_GB2312" w:eastAsia="仿宋_GB2312" w:hAnsi="仿宋_GB2312" w:cs="仿宋_GB2312"/>
          <w:w w:val="100"/>
          <w:sz w:val="28"/>
          <w:szCs w:val="28"/>
        </w:rPr>
      </w:pPr>
      <w:r w:rsidRPr="008535D2">
        <w:rPr>
          <w:rFonts w:ascii="仿宋_GB2312" w:eastAsia="仿宋_GB2312" w:hAnsi="仿宋_GB2312" w:cs="仿宋_GB2312" w:hint="eastAsia"/>
          <w:w w:val="100"/>
          <w:sz w:val="28"/>
          <w:szCs w:val="28"/>
        </w:rPr>
        <w:t>10.赛场发放两个</w:t>
      </w:r>
      <w:r w:rsidRPr="008535D2">
        <w:rPr>
          <w:rFonts w:ascii="仿宋_GB2312" w:eastAsia="仿宋_GB2312" w:hAnsi="仿宋_GB2312" w:cs="仿宋_GB2312"/>
          <w:w w:val="100"/>
          <w:sz w:val="28"/>
          <w:szCs w:val="28"/>
        </w:rPr>
        <w:t>U盘</w:t>
      </w:r>
      <w:r w:rsidRPr="008535D2">
        <w:rPr>
          <w:rFonts w:ascii="仿宋_GB2312" w:eastAsia="仿宋_GB2312" w:hAnsi="仿宋_GB2312" w:cs="仿宋_GB2312" w:hint="eastAsia"/>
          <w:w w:val="100"/>
          <w:sz w:val="28"/>
          <w:szCs w:val="28"/>
        </w:rPr>
        <w:t>。所有比赛文件保存两个U盘的根目录中一份，计算机</w:t>
      </w:r>
      <w:r w:rsidRPr="008535D2">
        <w:rPr>
          <w:rFonts w:ascii="仿宋_GB2312" w:eastAsia="仿宋_GB2312" w:hAnsi="仿宋_GB2312" w:cs="仿宋_GB2312"/>
          <w:w w:val="100"/>
          <w:sz w:val="28"/>
          <w:szCs w:val="28"/>
        </w:rPr>
        <w:t>D盘</w:t>
      </w:r>
      <w:r w:rsidRPr="008535D2">
        <w:rPr>
          <w:rFonts w:ascii="仿宋_GB2312" w:eastAsia="仿宋_GB2312" w:hAnsi="仿宋_GB2312" w:cs="仿宋_GB2312" w:hint="eastAsia"/>
          <w:w w:val="100"/>
          <w:sz w:val="28"/>
          <w:szCs w:val="28"/>
        </w:rPr>
        <w:t>根目录</w:t>
      </w:r>
      <w:r w:rsidRPr="008535D2">
        <w:rPr>
          <w:rFonts w:ascii="仿宋_GB2312" w:eastAsia="仿宋_GB2312" w:hAnsi="仿宋_GB2312" w:cs="仿宋_GB2312"/>
          <w:w w:val="100"/>
          <w:sz w:val="28"/>
          <w:szCs w:val="28"/>
        </w:rPr>
        <w:t>中一份，</w:t>
      </w:r>
      <w:r w:rsidRPr="008535D2">
        <w:rPr>
          <w:rFonts w:ascii="仿宋_GB2312" w:eastAsia="仿宋_GB2312" w:hAnsi="仿宋_GB2312" w:cs="仿宋_GB2312" w:hint="eastAsia"/>
          <w:w w:val="100"/>
          <w:sz w:val="28"/>
          <w:szCs w:val="28"/>
        </w:rPr>
        <w:t>第一阶段</w:t>
      </w:r>
      <w:r w:rsidRPr="008535D2">
        <w:rPr>
          <w:rFonts w:ascii="仿宋_GB2312" w:eastAsia="仿宋_GB2312" w:hAnsi="仿宋_GB2312" w:cs="仿宋_GB2312"/>
          <w:w w:val="100"/>
          <w:sz w:val="28"/>
          <w:szCs w:val="28"/>
        </w:rPr>
        <w:t>比赛完毕提交</w:t>
      </w:r>
      <w:r w:rsidRPr="008535D2">
        <w:rPr>
          <w:rFonts w:ascii="仿宋_GB2312" w:eastAsia="仿宋_GB2312" w:hAnsi="仿宋_GB2312" w:cs="仿宋_GB2312" w:hint="eastAsia"/>
          <w:w w:val="100"/>
          <w:sz w:val="28"/>
          <w:szCs w:val="28"/>
        </w:rPr>
        <w:t>一个</w:t>
      </w:r>
      <w:r w:rsidRPr="008535D2">
        <w:rPr>
          <w:rFonts w:ascii="仿宋_GB2312" w:eastAsia="仿宋_GB2312" w:hAnsi="仿宋_GB2312" w:cs="仿宋_GB2312"/>
          <w:w w:val="100"/>
          <w:sz w:val="28"/>
          <w:szCs w:val="28"/>
        </w:rPr>
        <w:t>U盘，装入信封封好，选手和裁</w:t>
      </w:r>
      <w:r w:rsidRPr="008535D2">
        <w:rPr>
          <w:rFonts w:ascii="仿宋_GB2312" w:eastAsia="仿宋_GB2312" w:hAnsi="仿宋_GB2312" w:cs="仿宋_GB2312" w:hint="eastAsia"/>
          <w:w w:val="100"/>
          <w:sz w:val="28"/>
          <w:szCs w:val="28"/>
        </w:rPr>
        <w:t>判共同签字确认。另一个</w:t>
      </w:r>
      <w:r w:rsidRPr="008535D2">
        <w:rPr>
          <w:rFonts w:ascii="仿宋_GB2312" w:eastAsia="仿宋_GB2312" w:hAnsi="仿宋_GB2312" w:cs="仿宋_GB2312"/>
          <w:w w:val="100"/>
          <w:sz w:val="28"/>
          <w:szCs w:val="28"/>
        </w:rPr>
        <w:t>U盘放在工</w:t>
      </w:r>
      <w:r w:rsidRPr="008535D2">
        <w:rPr>
          <w:rFonts w:ascii="仿宋_GB2312" w:eastAsia="仿宋_GB2312" w:hAnsi="仿宋_GB2312" w:cs="仿宋_GB2312" w:hint="eastAsia"/>
          <w:w w:val="100"/>
          <w:sz w:val="28"/>
          <w:szCs w:val="28"/>
        </w:rPr>
        <w:t>具箱中，选手在第二阶段时使用其中的加工程序进行加工及装配验证。</w:t>
      </w:r>
    </w:p>
    <w:p w14:paraId="7882E2C1" w14:textId="77777777" w:rsidR="00DB3EC9" w:rsidRPr="008535D2" w:rsidRDefault="00B3142F">
      <w:pPr>
        <w:spacing w:line="540" w:lineRule="exact"/>
        <w:ind w:firstLineChars="200" w:firstLine="560"/>
        <w:rPr>
          <w:rFonts w:ascii="仿宋_GB2312" w:eastAsia="仿宋_GB2312" w:hAnsi="仿宋_GB2312" w:cs="仿宋_GB2312"/>
          <w:w w:val="100"/>
          <w:sz w:val="28"/>
          <w:szCs w:val="28"/>
        </w:rPr>
      </w:pPr>
      <w:r w:rsidRPr="008535D2">
        <w:rPr>
          <w:rFonts w:ascii="仿宋_GB2312" w:eastAsia="仿宋_GB2312" w:hAnsi="仿宋_GB2312" w:cs="仿宋_GB2312" w:hint="eastAsia"/>
          <w:w w:val="100"/>
          <w:sz w:val="28"/>
          <w:szCs w:val="28"/>
        </w:rPr>
        <w:t>11.加工后的零件按照要求装配后装入工具箱封好，选手和裁判共同签字确认。</w:t>
      </w:r>
    </w:p>
    <w:p w14:paraId="504210E1" w14:textId="77777777" w:rsidR="00DB3EC9" w:rsidRPr="008535D2" w:rsidRDefault="00B3142F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bCs/>
          <w:w w:val="100"/>
          <w:kern w:val="0"/>
          <w:sz w:val="28"/>
          <w:szCs w:val="28"/>
        </w:rPr>
      </w:pPr>
      <w:r w:rsidRPr="008535D2"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lastRenderedPageBreak/>
        <w:t>一、任务名称与时间</w:t>
      </w:r>
    </w:p>
    <w:p w14:paraId="118E70DE" w14:textId="77777777" w:rsidR="00DB3EC9" w:rsidRPr="008535D2" w:rsidRDefault="00B3142F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1.任务名称：某型电动雕刻</w:t>
      </w:r>
      <w:proofErr w:type="gramStart"/>
      <w:r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笔创新</w:t>
      </w:r>
      <w:proofErr w:type="gramEnd"/>
      <w:r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设计与制造。</w:t>
      </w:r>
    </w:p>
    <w:p w14:paraId="208CA20F" w14:textId="3D717589" w:rsidR="00DB3EC9" w:rsidRPr="008535D2" w:rsidRDefault="00B3142F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2.竞赛时间：</w:t>
      </w:r>
      <w:r w:rsidR="00CC22E4"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13</w:t>
      </w:r>
      <w:r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小时。</w:t>
      </w:r>
    </w:p>
    <w:p w14:paraId="4E31CFC6" w14:textId="77777777" w:rsidR="00DB3EC9" w:rsidRPr="008535D2" w:rsidRDefault="00B3142F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bCs/>
          <w:w w:val="100"/>
          <w:kern w:val="0"/>
          <w:sz w:val="28"/>
          <w:szCs w:val="28"/>
        </w:rPr>
      </w:pPr>
      <w:r w:rsidRPr="008535D2"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二、已知条件</w:t>
      </w:r>
    </w:p>
    <w:p w14:paraId="67FCACDA" w14:textId="77777777" w:rsidR="00DB3EC9" w:rsidRPr="008535D2" w:rsidRDefault="00B3142F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8535D2"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电动</w:t>
      </w:r>
      <w:r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雕刻</w:t>
      </w:r>
      <w:proofErr w:type="gramStart"/>
      <w:r w:rsidRPr="008535D2"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笔</w:t>
      </w:r>
      <w:r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利用</w:t>
      </w:r>
      <w:proofErr w:type="gramEnd"/>
      <w:r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交流电频率周期特性，产生受迫振动，使打印针高频震动，从而在工件上</w:t>
      </w:r>
      <w:proofErr w:type="gramStart"/>
      <w:r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刻划</w:t>
      </w:r>
      <w:proofErr w:type="gramEnd"/>
      <w:r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出一定深度的标记，</w:t>
      </w:r>
      <w:r w:rsidRPr="008535D2"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广泛适用于金属、玉器、玻璃、塑料</w:t>
      </w:r>
      <w:r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、</w:t>
      </w:r>
      <w:r w:rsidRPr="008535D2"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大理石、瓷器等材料表面上进行雕刻、</w:t>
      </w:r>
      <w:proofErr w:type="gramStart"/>
      <w:r w:rsidRPr="008535D2"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打标或</w:t>
      </w:r>
      <w:proofErr w:type="gramEnd"/>
      <w:r w:rsidRPr="008535D2"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签名</w:t>
      </w:r>
      <w:r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。</w:t>
      </w:r>
    </w:p>
    <w:p w14:paraId="638023CD" w14:textId="77777777" w:rsidR="00DB3EC9" w:rsidRPr="008535D2" w:rsidRDefault="00B3142F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某型</w:t>
      </w:r>
      <w:r w:rsidRPr="008535D2"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电动</w:t>
      </w:r>
      <w:r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雕刻</w:t>
      </w:r>
      <w:r w:rsidRPr="008535D2"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笔</w:t>
      </w:r>
      <w:r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如图1所示，自投放市场以来，根据客户</w:t>
      </w:r>
      <w:r w:rsidR="005B1D38"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对</w:t>
      </w:r>
      <w:r w:rsidR="005B1D38" w:rsidRPr="008535D2"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电动</w:t>
      </w:r>
      <w:r w:rsidR="005B1D38"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雕刻</w:t>
      </w:r>
      <w:r w:rsidR="005B1D38" w:rsidRPr="008535D2"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笔</w:t>
      </w:r>
      <w:r w:rsidR="005B1D38"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便携</w:t>
      </w:r>
      <w:r w:rsidR="00492811"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性和</w:t>
      </w:r>
      <w:r w:rsidR="00492811" w:rsidRPr="008535D2"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增加</w:t>
      </w:r>
      <w:r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壳体强度</w:t>
      </w:r>
      <w:r w:rsidR="005B1D38" w:rsidRPr="008535D2">
        <w:rPr>
          <w:rFonts w:asciiTheme="minorHAnsi" w:eastAsia="仿宋_GB2312" w:hAnsiTheme="minorHAnsi" w:cs="仿宋_GB2312" w:hint="eastAsia"/>
          <w:w w:val="100"/>
          <w:kern w:val="0"/>
          <w:sz w:val="28"/>
          <w:szCs w:val="28"/>
          <w:lang w:val="en-GB"/>
        </w:rPr>
        <w:t>的要求</w:t>
      </w:r>
      <w:r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，拟对电动雕刻</w:t>
      </w:r>
      <w:r w:rsidR="00B473D8"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笔</w:t>
      </w:r>
      <w:r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进行再设计。</w:t>
      </w:r>
    </w:p>
    <w:p w14:paraId="45EA4BEF" w14:textId="2C21079C" w:rsidR="00DB3EC9" w:rsidRPr="008535D2" w:rsidRDefault="00DB3EC9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</w:p>
    <w:p w14:paraId="486FEF35" w14:textId="0A2DB9AD" w:rsidR="00DB3EC9" w:rsidRPr="008535D2" w:rsidRDefault="00C978F1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8535D2">
        <w:rPr>
          <w:rFonts w:ascii="仿宋_GB2312" w:eastAsia="仿宋_GB2312" w:hAnsi="仿宋_GB2312" w:cs="仿宋_GB2312" w:hint="eastAsia"/>
          <w:noProof/>
          <w:w w:val="100"/>
          <w:kern w:val="0"/>
          <w:sz w:val="28"/>
          <w:szCs w:val="28"/>
        </w:rPr>
        <w:drawing>
          <wp:anchor distT="0" distB="0" distL="114300" distR="114300" simplePos="0" relativeHeight="251664384" behindDoc="0" locked="0" layoutInCell="1" allowOverlap="1" wp14:anchorId="56FC232B" wp14:editId="2DB48091">
            <wp:simplePos x="0" y="0"/>
            <wp:positionH relativeFrom="page">
              <wp:align>center</wp:align>
            </wp:positionH>
            <wp:positionV relativeFrom="paragraph">
              <wp:posOffset>5436</wp:posOffset>
            </wp:positionV>
            <wp:extent cx="4679950" cy="3599815"/>
            <wp:effectExtent l="0" t="0" r="6350" b="635"/>
            <wp:wrapSquare wrapText="bothSides"/>
            <wp:docPr id="5" name="图片 5" descr="3eff77f3cdf076fda63017ebc423c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3eff77f3cdf076fda63017ebc423cd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79950" cy="35998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938A6DD" w14:textId="77777777" w:rsidR="00DB3EC9" w:rsidRPr="008535D2" w:rsidRDefault="00DB3EC9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</w:p>
    <w:p w14:paraId="5D662142" w14:textId="77777777" w:rsidR="00DB3EC9" w:rsidRPr="008535D2" w:rsidRDefault="00DB3EC9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</w:p>
    <w:p w14:paraId="3216CAED" w14:textId="77777777" w:rsidR="00DB3EC9" w:rsidRPr="008535D2" w:rsidRDefault="00DB3EC9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</w:p>
    <w:p w14:paraId="2F73B9CB" w14:textId="77777777" w:rsidR="00DB3EC9" w:rsidRPr="008535D2" w:rsidRDefault="00DB3EC9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</w:p>
    <w:p w14:paraId="05AB7678" w14:textId="77777777" w:rsidR="00DB3EC9" w:rsidRPr="008535D2" w:rsidRDefault="00DB3EC9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</w:p>
    <w:p w14:paraId="1DEC8548" w14:textId="77777777" w:rsidR="00DB3EC9" w:rsidRPr="008535D2" w:rsidRDefault="00DB3EC9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</w:p>
    <w:p w14:paraId="15C1CAAA" w14:textId="77777777" w:rsidR="00DB3EC9" w:rsidRPr="008535D2" w:rsidRDefault="00DB3EC9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</w:p>
    <w:p w14:paraId="46889561" w14:textId="77777777" w:rsidR="00DB3EC9" w:rsidRPr="008535D2" w:rsidRDefault="00DB3EC9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</w:p>
    <w:p w14:paraId="00D777DE" w14:textId="77777777" w:rsidR="00DB3EC9" w:rsidRPr="008535D2" w:rsidRDefault="00DB3EC9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</w:p>
    <w:p w14:paraId="651E3A04" w14:textId="1631CEFB" w:rsidR="00DB3EC9" w:rsidRPr="008535D2" w:rsidRDefault="00DB3EC9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</w:p>
    <w:p w14:paraId="0FDE3965" w14:textId="77777777" w:rsidR="00C978F1" w:rsidRPr="008535D2" w:rsidRDefault="00C978F1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</w:p>
    <w:p w14:paraId="3D12CD43" w14:textId="77777777" w:rsidR="007C4FFD" w:rsidRPr="008535D2" w:rsidRDefault="00C978F1" w:rsidP="007C4FFD">
      <w:pPr>
        <w:jc w:val="center"/>
        <w:rPr>
          <w:rFonts w:ascii="仿宋_GB2312" w:eastAsia="仿宋_GB2312" w:hAnsi="仿宋_GB2312" w:cs="仿宋_GB2312"/>
          <w:w w:val="100"/>
          <w:sz w:val="18"/>
          <w:szCs w:val="18"/>
        </w:rPr>
      </w:pPr>
      <w:r w:rsidRPr="008535D2">
        <w:rPr>
          <w:rFonts w:ascii="仿宋_GB2312" w:eastAsia="仿宋_GB2312" w:hAnsi="仿宋_GB2312" w:cs="仿宋_GB2312" w:hint="eastAsia"/>
          <w:w w:val="100"/>
          <w:sz w:val="18"/>
          <w:szCs w:val="18"/>
        </w:rPr>
        <w:t>1</w:t>
      </w:r>
      <w:r w:rsidR="007C4FFD" w:rsidRPr="008535D2">
        <w:rPr>
          <w:rFonts w:ascii="仿宋_GB2312" w:eastAsia="仿宋_GB2312" w:hAnsi="仿宋_GB2312" w:cs="仿宋_GB2312" w:hint="eastAsia"/>
          <w:w w:val="100"/>
          <w:sz w:val="18"/>
          <w:szCs w:val="18"/>
        </w:rPr>
        <w:t>-</w:t>
      </w:r>
      <w:r w:rsidR="00B3142F" w:rsidRPr="008535D2">
        <w:rPr>
          <w:rFonts w:ascii="仿宋_GB2312" w:eastAsia="仿宋_GB2312" w:hAnsi="仿宋_GB2312" w:cs="仿宋_GB2312" w:hint="eastAsia"/>
          <w:w w:val="100"/>
          <w:sz w:val="18"/>
          <w:szCs w:val="18"/>
        </w:rPr>
        <w:t>壳体（正面）</w:t>
      </w:r>
      <w:r w:rsidR="007C4FFD" w:rsidRPr="008535D2">
        <w:rPr>
          <w:rFonts w:ascii="仿宋_GB2312" w:eastAsia="仿宋_GB2312" w:hAnsi="仿宋_GB2312" w:cs="仿宋_GB2312" w:hint="eastAsia"/>
          <w:w w:val="100"/>
          <w:sz w:val="18"/>
          <w:szCs w:val="18"/>
        </w:rPr>
        <w:t xml:space="preserve"> </w:t>
      </w:r>
      <w:r w:rsidR="007C4FFD" w:rsidRPr="008535D2">
        <w:rPr>
          <w:rFonts w:ascii="仿宋_GB2312" w:eastAsia="仿宋_GB2312" w:hAnsi="仿宋_GB2312" w:cs="仿宋_GB2312"/>
          <w:w w:val="100"/>
          <w:sz w:val="18"/>
          <w:szCs w:val="18"/>
        </w:rPr>
        <w:t xml:space="preserve"> </w:t>
      </w:r>
      <w:r w:rsidR="00B3142F" w:rsidRPr="008535D2">
        <w:rPr>
          <w:rFonts w:ascii="仿宋_GB2312" w:eastAsia="仿宋_GB2312" w:hAnsi="仿宋_GB2312" w:cs="仿宋_GB2312" w:hint="eastAsia"/>
          <w:w w:val="100"/>
          <w:sz w:val="18"/>
          <w:szCs w:val="18"/>
        </w:rPr>
        <w:t>2</w:t>
      </w:r>
      <w:r w:rsidR="007C4FFD" w:rsidRPr="008535D2">
        <w:rPr>
          <w:rFonts w:ascii="仿宋_GB2312" w:eastAsia="仿宋_GB2312" w:hAnsi="仿宋_GB2312" w:cs="仿宋_GB2312" w:hint="eastAsia"/>
          <w:w w:val="100"/>
          <w:sz w:val="18"/>
          <w:szCs w:val="18"/>
        </w:rPr>
        <w:t>-</w:t>
      </w:r>
      <w:r w:rsidR="00B3142F" w:rsidRPr="008535D2">
        <w:rPr>
          <w:rFonts w:ascii="仿宋_GB2312" w:eastAsia="仿宋_GB2312" w:hAnsi="仿宋_GB2312" w:cs="仿宋_GB2312" w:hint="eastAsia"/>
          <w:w w:val="100"/>
          <w:sz w:val="18"/>
          <w:szCs w:val="18"/>
        </w:rPr>
        <w:t>调速扭</w:t>
      </w:r>
      <w:r w:rsidR="007C4FFD" w:rsidRPr="008535D2">
        <w:rPr>
          <w:rFonts w:ascii="仿宋_GB2312" w:eastAsia="仿宋_GB2312" w:hAnsi="仿宋_GB2312" w:cs="仿宋_GB2312" w:hint="eastAsia"/>
          <w:w w:val="100"/>
          <w:sz w:val="18"/>
          <w:szCs w:val="18"/>
        </w:rPr>
        <w:t xml:space="preserve"> </w:t>
      </w:r>
      <w:r w:rsidR="007C4FFD" w:rsidRPr="008535D2">
        <w:rPr>
          <w:rFonts w:ascii="仿宋_GB2312" w:eastAsia="仿宋_GB2312" w:hAnsi="仿宋_GB2312" w:cs="仿宋_GB2312"/>
          <w:w w:val="100"/>
          <w:sz w:val="18"/>
          <w:szCs w:val="18"/>
        </w:rPr>
        <w:t xml:space="preserve"> </w:t>
      </w:r>
      <w:r w:rsidR="00B3142F" w:rsidRPr="008535D2">
        <w:rPr>
          <w:rFonts w:ascii="仿宋_GB2312" w:eastAsia="仿宋_GB2312" w:hAnsi="仿宋_GB2312" w:cs="仿宋_GB2312" w:hint="eastAsia"/>
          <w:w w:val="100"/>
          <w:sz w:val="18"/>
          <w:szCs w:val="18"/>
        </w:rPr>
        <w:t>3</w:t>
      </w:r>
      <w:r w:rsidR="007C4FFD" w:rsidRPr="008535D2">
        <w:rPr>
          <w:rFonts w:ascii="仿宋_GB2312" w:eastAsia="仿宋_GB2312" w:hAnsi="仿宋_GB2312" w:cs="仿宋_GB2312" w:hint="eastAsia"/>
          <w:w w:val="100"/>
          <w:sz w:val="18"/>
          <w:szCs w:val="18"/>
        </w:rPr>
        <w:t>-</w:t>
      </w:r>
      <w:r w:rsidR="00B3142F" w:rsidRPr="008535D2">
        <w:rPr>
          <w:rFonts w:ascii="仿宋_GB2312" w:eastAsia="仿宋_GB2312" w:hAnsi="仿宋_GB2312" w:cs="仿宋_GB2312" w:hint="eastAsia"/>
          <w:w w:val="100"/>
          <w:sz w:val="18"/>
          <w:szCs w:val="18"/>
        </w:rPr>
        <w:t>壳体（反面）</w:t>
      </w:r>
    </w:p>
    <w:p w14:paraId="3C39DA18" w14:textId="23521AB6" w:rsidR="00DB3EC9" w:rsidRPr="008535D2" w:rsidRDefault="00B3142F">
      <w:pPr>
        <w:jc w:val="center"/>
        <w:rPr>
          <w:rFonts w:ascii="仿宋_GB2312" w:eastAsia="仿宋_GB2312" w:hAnsi="仿宋_GB2312" w:cs="仿宋_GB2312"/>
          <w:w w:val="100"/>
          <w:sz w:val="18"/>
          <w:szCs w:val="18"/>
        </w:rPr>
      </w:pPr>
      <w:r w:rsidRPr="008535D2">
        <w:rPr>
          <w:rFonts w:ascii="仿宋_GB2312" w:eastAsia="仿宋_GB2312" w:hAnsi="仿宋_GB2312" w:cs="仿宋_GB2312" w:hint="eastAsia"/>
          <w:w w:val="100"/>
          <w:sz w:val="18"/>
          <w:szCs w:val="18"/>
        </w:rPr>
        <w:t>4</w:t>
      </w:r>
      <w:r w:rsidR="007C4FFD" w:rsidRPr="008535D2">
        <w:rPr>
          <w:rFonts w:ascii="仿宋_GB2312" w:eastAsia="仿宋_GB2312" w:hAnsi="仿宋_GB2312" w:cs="仿宋_GB2312" w:hint="eastAsia"/>
          <w:w w:val="100"/>
          <w:sz w:val="18"/>
          <w:szCs w:val="18"/>
        </w:rPr>
        <w:t>-</w:t>
      </w:r>
      <w:r w:rsidRPr="008535D2">
        <w:rPr>
          <w:rFonts w:ascii="仿宋_GB2312" w:eastAsia="仿宋_GB2312" w:hAnsi="仿宋_GB2312" w:cs="仿宋_GB2312" w:hint="eastAsia"/>
          <w:w w:val="100"/>
          <w:sz w:val="18"/>
          <w:szCs w:val="18"/>
        </w:rPr>
        <w:t>打印针</w:t>
      </w:r>
      <w:r w:rsidR="007C4FFD" w:rsidRPr="008535D2">
        <w:rPr>
          <w:rFonts w:ascii="仿宋_GB2312" w:eastAsia="仿宋_GB2312" w:hAnsi="仿宋_GB2312" w:cs="仿宋_GB2312" w:hint="eastAsia"/>
          <w:w w:val="100"/>
          <w:sz w:val="18"/>
          <w:szCs w:val="18"/>
        </w:rPr>
        <w:t xml:space="preserve"> </w:t>
      </w:r>
      <w:r w:rsidRPr="008535D2">
        <w:rPr>
          <w:rFonts w:ascii="仿宋_GB2312" w:eastAsia="仿宋_GB2312" w:hAnsi="仿宋_GB2312" w:cs="仿宋_GB2312" w:hint="eastAsia"/>
          <w:w w:val="100"/>
          <w:sz w:val="18"/>
          <w:szCs w:val="18"/>
        </w:rPr>
        <w:t>5</w:t>
      </w:r>
      <w:r w:rsidR="007C4FFD" w:rsidRPr="008535D2">
        <w:rPr>
          <w:rFonts w:ascii="仿宋_GB2312" w:eastAsia="仿宋_GB2312" w:hAnsi="仿宋_GB2312" w:cs="仿宋_GB2312" w:hint="eastAsia"/>
          <w:w w:val="100"/>
          <w:sz w:val="18"/>
          <w:szCs w:val="18"/>
        </w:rPr>
        <w:t>-</w:t>
      </w:r>
      <w:r w:rsidRPr="008535D2">
        <w:rPr>
          <w:rFonts w:ascii="仿宋_GB2312" w:eastAsia="仿宋_GB2312" w:hAnsi="仿宋_GB2312" w:cs="仿宋_GB2312" w:hint="eastAsia"/>
          <w:w w:val="100"/>
          <w:sz w:val="18"/>
          <w:szCs w:val="18"/>
        </w:rPr>
        <w:t>连接杆</w:t>
      </w:r>
      <w:r w:rsidR="007C4FFD" w:rsidRPr="008535D2">
        <w:rPr>
          <w:rFonts w:ascii="仿宋_GB2312" w:eastAsia="仿宋_GB2312" w:hAnsi="仿宋_GB2312" w:cs="仿宋_GB2312" w:hint="eastAsia"/>
          <w:w w:val="100"/>
          <w:sz w:val="18"/>
          <w:szCs w:val="18"/>
        </w:rPr>
        <w:t xml:space="preserve">  </w:t>
      </w:r>
      <w:r w:rsidRPr="008535D2">
        <w:rPr>
          <w:rFonts w:ascii="仿宋_GB2312" w:eastAsia="仿宋_GB2312" w:hAnsi="仿宋_GB2312" w:cs="仿宋_GB2312" w:hint="eastAsia"/>
          <w:w w:val="100"/>
          <w:sz w:val="18"/>
          <w:szCs w:val="18"/>
        </w:rPr>
        <w:t>6</w:t>
      </w:r>
      <w:r w:rsidR="007C4FFD" w:rsidRPr="008535D2">
        <w:rPr>
          <w:rFonts w:ascii="仿宋_GB2312" w:eastAsia="仿宋_GB2312" w:hAnsi="仿宋_GB2312" w:cs="仿宋_GB2312" w:hint="eastAsia"/>
          <w:w w:val="100"/>
          <w:sz w:val="18"/>
          <w:szCs w:val="18"/>
        </w:rPr>
        <w:t>-</w:t>
      </w:r>
      <w:r w:rsidRPr="008535D2">
        <w:rPr>
          <w:rFonts w:ascii="仿宋_GB2312" w:eastAsia="仿宋_GB2312" w:hAnsi="仿宋_GB2312" w:cs="仿宋_GB2312" w:hint="eastAsia"/>
          <w:w w:val="100"/>
          <w:sz w:val="18"/>
          <w:szCs w:val="18"/>
        </w:rPr>
        <w:t>振动源</w:t>
      </w:r>
      <w:r w:rsidR="007C4FFD" w:rsidRPr="008535D2">
        <w:rPr>
          <w:rFonts w:ascii="仿宋_GB2312" w:eastAsia="仿宋_GB2312" w:hAnsi="仿宋_GB2312" w:cs="仿宋_GB2312" w:hint="eastAsia"/>
          <w:w w:val="100"/>
          <w:sz w:val="18"/>
          <w:szCs w:val="18"/>
        </w:rPr>
        <w:t xml:space="preserve">  </w:t>
      </w:r>
      <w:r w:rsidRPr="008535D2">
        <w:rPr>
          <w:rFonts w:ascii="仿宋_GB2312" w:eastAsia="仿宋_GB2312" w:hAnsi="仿宋_GB2312" w:cs="仿宋_GB2312" w:hint="eastAsia"/>
          <w:w w:val="100"/>
          <w:sz w:val="18"/>
          <w:szCs w:val="18"/>
        </w:rPr>
        <w:t>7</w:t>
      </w:r>
      <w:r w:rsidR="007C4FFD" w:rsidRPr="008535D2">
        <w:rPr>
          <w:rFonts w:ascii="仿宋_GB2312" w:eastAsia="仿宋_GB2312" w:hAnsi="仿宋_GB2312" w:cs="仿宋_GB2312" w:hint="eastAsia"/>
          <w:w w:val="100"/>
          <w:sz w:val="18"/>
          <w:szCs w:val="18"/>
        </w:rPr>
        <w:t>-</w:t>
      </w:r>
      <w:r w:rsidRPr="008535D2">
        <w:rPr>
          <w:rFonts w:ascii="仿宋_GB2312" w:eastAsia="仿宋_GB2312" w:hAnsi="仿宋_GB2312" w:cs="仿宋_GB2312" w:hint="eastAsia"/>
          <w:w w:val="100"/>
          <w:sz w:val="18"/>
          <w:szCs w:val="18"/>
        </w:rPr>
        <w:t>开关</w:t>
      </w:r>
      <w:r w:rsidR="007C4FFD" w:rsidRPr="008535D2">
        <w:rPr>
          <w:rFonts w:ascii="仿宋_GB2312" w:eastAsia="仿宋_GB2312" w:hAnsi="仿宋_GB2312" w:cs="仿宋_GB2312" w:hint="eastAsia"/>
          <w:w w:val="100"/>
          <w:sz w:val="18"/>
          <w:szCs w:val="18"/>
        </w:rPr>
        <w:t xml:space="preserve">  </w:t>
      </w:r>
      <w:r w:rsidRPr="008535D2">
        <w:rPr>
          <w:rFonts w:ascii="仿宋_GB2312" w:eastAsia="仿宋_GB2312" w:hAnsi="仿宋_GB2312" w:cs="仿宋_GB2312" w:hint="eastAsia"/>
          <w:w w:val="100"/>
          <w:sz w:val="18"/>
          <w:szCs w:val="18"/>
        </w:rPr>
        <w:t>8</w:t>
      </w:r>
      <w:r w:rsidR="007C4FFD" w:rsidRPr="008535D2">
        <w:rPr>
          <w:rFonts w:ascii="仿宋_GB2312" w:eastAsia="仿宋_GB2312" w:hAnsi="仿宋_GB2312" w:cs="仿宋_GB2312" w:hint="eastAsia"/>
          <w:w w:val="100"/>
          <w:sz w:val="18"/>
          <w:szCs w:val="18"/>
        </w:rPr>
        <w:t>-</w:t>
      </w:r>
      <w:r w:rsidRPr="008535D2">
        <w:rPr>
          <w:rFonts w:ascii="仿宋_GB2312" w:eastAsia="仿宋_GB2312" w:hAnsi="仿宋_GB2312" w:cs="仿宋_GB2312" w:hint="eastAsia"/>
          <w:w w:val="100"/>
          <w:sz w:val="18"/>
          <w:szCs w:val="18"/>
        </w:rPr>
        <w:t>开关套</w:t>
      </w:r>
      <w:r w:rsidR="007C4FFD" w:rsidRPr="008535D2">
        <w:rPr>
          <w:rFonts w:ascii="仿宋_GB2312" w:eastAsia="仿宋_GB2312" w:hAnsi="仿宋_GB2312" w:cs="仿宋_GB2312" w:hint="eastAsia"/>
          <w:w w:val="100"/>
          <w:sz w:val="18"/>
          <w:szCs w:val="18"/>
        </w:rPr>
        <w:t xml:space="preserve"> </w:t>
      </w:r>
      <w:r w:rsidRPr="008535D2">
        <w:rPr>
          <w:rFonts w:ascii="仿宋_GB2312" w:eastAsia="仿宋_GB2312" w:hAnsi="仿宋_GB2312" w:cs="仿宋_GB2312" w:hint="eastAsia"/>
          <w:w w:val="100"/>
          <w:sz w:val="18"/>
          <w:szCs w:val="18"/>
        </w:rPr>
        <w:t>9</w:t>
      </w:r>
      <w:r w:rsidR="007C4FFD" w:rsidRPr="008535D2">
        <w:rPr>
          <w:rFonts w:ascii="仿宋_GB2312" w:eastAsia="仿宋_GB2312" w:hAnsi="仿宋_GB2312" w:cs="仿宋_GB2312" w:hint="eastAsia"/>
          <w:w w:val="100"/>
          <w:sz w:val="18"/>
          <w:szCs w:val="18"/>
        </w:rPr>
        <w:t>-</w:t>
      </w:r>
      <w:r w:rsidRPr="008535D2">
        <w:rPr>
          <w:rFonts w:ascii="仿宋_GB2312" w:eastAsia="仿宋_GB2312" w:hAnsi="仿宋_GB2312" w:cs="仿宋_GB2312" w:hint="eastAsia"/>
          <w:w w:val="100"/>
          <w:sz w:val="18"/>
          <w:szCs w:val="18"/>
        </w:rPr>
        <w:t>螺钉</w:t>
      </w:r>
    </w:p>
    <w:p w14:paraId="12709B1F" w14:textId="77777777" w:rsidR="00DB3EC9" w:rsidRPr="008535D2" w:rsidRDefault="00B3142F" w:rsidP="00CC22E4">
      <w:pPr>
        <w:jc w:val="center"/>
        <w:rPr>
          <w:rFonts w:ascii="仿宋_GB2312" w:eastAsia="仿宋_GB2312" w:hAnsi="仿宋_GB2312" w:cs="仿宋_GB2312"/>
          <w:w w:val="100"/>
          <w:sz w:val="21"/>
          <w:szCs w:val="21"/>
        </w:rPr>
      </w:pPr>
      <w:r w:rsidRPr="008535D2">
        <w:rPr>
          <w:rFonts w:ascii="仿宋_GB2312" w:eastAsia="仿宋_GB2312" w:hAnsi="仿宋_GB2312" w:cs="仿宋_GB2312" w:hint="eastAsia"/>
          <w:w w:val="100"/>
          <w:sz w:val="21"/>
          <w:szCs w:val="21"/>
        </w:rPr>
        <w:t>图1 电动雕刻笔示意图</w:t>
      </w:r>
    </w:p>
    <w:p w14:paraId="04FBA3EC" w14:textId="77777777" w:rsidR="00DB3EC9" w:rsidRPr="008535D2" w:rsidRDefault="00B3142F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8535D2"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电动</w:t>
      </w:r>
      <w:r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雕刻</w:t>
      </w:r>
      <w:proofErr w:type="gramStart"/>
      <w:r w:rsidRPr="008535D2"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笔</w:t>
      </w:r>
      <w:r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基本</w:t>
      </w:r>
      <w:proofErr w:type="gramEnd"/>
      <w:r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情况：</w:t>
      </w:r>
    </w:p>
    <w:p w14:paraId="44CC35ED" w14:textId="77777777" w:rsidR="00DB3EC9" w:rsidRPr="008535D2" w:rsidRDefault="00B3142F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8535D2"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电动</w:t>
      </w:r>
      <w:r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雕刻</w:t>
      </w:r>
      <w:r w:rsidRPr="008535D2"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笔</w:t>
      </w:r>
      <w:r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由壳体、振动源和打印针等9个组件构成。外形尺寸长度约180mm，外形为多个规则和不规则平面或曲面构成，重量约0.30kg。</w:t>
      </w:r>
    </w:p>
    <w:p w14:paraId="693DB0D8" w14:textId="77777777" w:rsidR="00DB3EC9" w:rsidRPr="008535D2" w:rsidRDefault="00B3142F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bCs/>
          <w:w w:val="100"/>
          <w:kern w:val="0"/>
          <w:sz w:val="28"/>
          <w:szCs w:val="28"/>
        </w:rPr>
      </w:pPr>
      <w:r w:rsidRPr="008535D2"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lastRenderedPageBreak/>
        <w:t>三、数字化设计阶段任务、要求、评分要点和提交成果</w:t>
      </w:r>
    </w:p>
    <w:p w14:paraId="7EB62FF2" w14:textId="77777777" w:rsidR="00DB3EC9" w:rsidRPr="008535D2" w:rsidRDefault="00B3142F">
      <w:pPr>
        <w:spacing w:line="500" w:lineRule="exact"/>
        <w:ind w:firstLineChars="200" w:firstLine="562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8535D2"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任务1  实物三维数据采集（10分）</w:t>
      </w:r>
    </w:p>
    <w:p w14:paraId="2E5A632E" w14:textId="77777777" w:rsidR="00DB3EC9" w:rsidRPr="008535D2" w:rsidRDefault="00B3142F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参赛选手对赛场提供的三维扫描装置进行标定。</w:t>
      </w:r>
    </w:p>
    <w:p w14:paraId="5C9BB6BF" w14:textId="77777777" w:rsidR="00DB3EC9" w:rsidRPr="008535D2" w:rsidRDefault="00B3142F">
      <w:pPr>
        <w:spacing w:line="500" w:lineRule="exact"/>
        <w:ind w:firstLineChars="200" w:firstLine="560"/>
        <w:rPr>
          <w:rFonts w:eastAsia="仿宋"/>
          <w:bCs/>
          <w:sz w:val="24"/>
        </w:rPr>
      </w:pPr>
      <w:r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利用标定成功的扫描仪和附件对任务书指定的实物进行扫描，获取点云数据，并对获得的点云进行相应取舍，</w:t>
      </w:r>
      <w:proofErr w:type="gramStart"/>
      <w:r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剔除噪点和</w:t>
      </w:r>
      <w:proofErr w:type="gramEnd"/>
      <w:r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冗余点后保存点云文件。考核选手复杂表面点云准确获取能力。</w:t>
      </w:r>
    </w:p>
    <w:p w14:paraId="5CBEB1D3" w14:textId="77777777" w:rsidR="00DB3EC9" w:rsidRPr="008535D2" w:rsidRDefault="00B3142F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（1）标定</w:t>
      </w:r>
    </w:p>
    <w:p w14:paraId="1AB8CFD6" w14:textId="77777777" w:rsidR="00DB3EC9" w:rsidRPr="008535D2" w:rsidRDefault="00B3142F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参赛选手利用赛场提供的三维扫描装置和标定板，根据三维扫描仪使用要求，进行三维扫描仪标定。要求自行认定至三维扫描仪“标定成功”状态。并将该状态截屏保存，格式采用图片jpg或bmp文件。</w:t>
      </w:r>
    </w:p>
    <w:p w14:paraId="3F09F299" w14:textId="77777777" w:rsidR="00DB3EC9" w:rsidRPr="008535D2" w:rsidRDefault="00B3142F">
      <w:pPr>
        <w:spacing w:line="500" w:lineRule="exact"/>
        <w:ind w:firstLineChars="200" w:firstLine="562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8535D2"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注意：</w:t>
      </w:r>
      <w:r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文件名不得出现工位号。</w:t>
      </w:r>
    </w:p>
    <w:p w14:paraId="7BACB7B6" w14:textId="77777777" w:rsidR="00DB3EC9" w:rsidRPr="008535D2" w:rsidRDefault="00B3142F">
      <w:pPr>
        <w:spacing w:line="500" w:lineRule="exact"/>
        <w:ind w:firstLineChars="200" w:firstLine="562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8535D2">
        <w:rPr>
          <w:rFonts w:ascii="仿宋_GB2312" w:eastAsia="仿宋_GB2312" w:hAnsi="仿宋_GB2312" w:cs="仿宋_GB2312"/>
          <w:b/>
          <w:bCs/>
          <w:w w:val="100"/>
          <w:kern w:val="0"/>
          <w:sz w:val="28"/>
          <w:szCs w:val="28"/>
        </w:rPr>
        <w:t>提交：</w:t>
      </w:r>
      <w:r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标定成功截图</w:t>
      </w:r>
      <w:r w:rsidRPr="008535D2"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，格式为</w:t>
      </w:r>
      <w:r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jpg或bmp文件，文件名为“11bd”。</w:t>
      </w:r>
      <w:r w:rsidRPr="008535D2"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提交位置：现场给定</w:t>
      </w:r>
      <w:r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2个U盘，将“11</w:t>
      </w:r>
      <w:r w:rsidRPr="008535D2"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bd</w:t>
      </w:r>
      <w:r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”保存在U盘中根目录中一份，电脑D盘根目下备份一份，其它地方不准存放。</w:t>
      </w:r>
    </w:p>
    <w:p w14:paraId="2C10C30B" w14:textId="77777777" w:rsidR="00DB3EC9" w:rsidRPr="008535D2" w:rsidRDefault="00B3142F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（2）数据采集</w:t>
      </w:r>
    </w:p>
    <w:p w14:paraId="1A1755A4" w14:textId="77777777" w:rsidR="00DB3EC9" w:rsidRPr="008535D2" w:rsidRDefault="00B3142F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8535D2"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参赛选手使用自行认定“标定成功”的</w:t>
      </w:r>
      <w:r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三维扫描仪和附件，完成给定的电动雕刻笔壳体外表面扫描，并对获得的点云进行取舍，</w:t>
      </w:r>
      <w:proofErr w:type="gramStart"/>
      <w:r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剔除噪点和</w:t>
      </w:r>
      <w:proofErr w:type="gramEnd"/>
      <w:r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冗余点。</w:t>
      </w:r>
    </w:p>
    <w:p w14:paraId="0C3D237D" w14:textId="77777777" w:rsidR="00DB3EC9" w:rsidRPr="008535D2" w:rsidRDefault="00B3142F">
      <w:pPr>
        <w:spacing w:line="500" w:lineRule="exact"/>
        <w:ind w:firstLineChars="200" w:firstLine="562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8535D2"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注意：</w:t>
      </w:r>
      <w:r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不得拆卸封装好的壳体，封装螺钉已加封石蜡，若发现石蜡被破坏竞赛成绩记零分。</w:t>
      </w:r>
    </w:p>
    <w:p w14:paraId="20871AA6" w14:textId="77777777" w:rsidR="00DB3EC9" w:rsidRPr="008535D2" w:rsidRDefault="00B3142F">
      <w:pPr>
        <w:spacing w:line="500" w:lineRule="exact"/>
        <w:ind w:firstLineChars="200" w:firstLine="562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8535D2"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提交：</w:t>
      </w:r>
      <w:r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经过去舍后点云电子文档，格式为</w:t>
      </w:r>
      <w:proofErr w:type="spellStart"/>
      <w:r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asc</w:t>
      </w:r>
      <w:proofErr w:type="spellEnd"/>
      <w:r w:rsidRPr="008535D2"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文件，文件名命名为</w:t>
      </w:r>
      <w:r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“12</w:t>
      </w:r>
      <w:r w:rsidRPr="008535D2"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dy”，及封装后的电子文档</w:t>
      </w:r>
      <w:proofErr w:type="spellStart"/>
      <w:r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stl</w:t>
      </w:r>
      <w:proofErr w:type="spellEnd"/>
      <w:r w:rsidRPr="008535D2"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文件，文件命名为“</w:t>
      </w:r>
      <w:r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13</w:t>
      </w:r>
      <w:r w:rsidRPr="008535D2"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sm”。提交位置：</w:t>
      </w:r>
      <w:r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U盘根目录一份，电脑D盘根目录下备份一份，其它地方不准存放。</w:t>
      </w:r>
    </w:p>
    <w:p w14:paraId="7A161A88" w14:textId="77777777" w:rsidR="00DB3EC9" w:rsidRPr="008535D2" w:rsidRDefault="00B3142F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分值指标分配如下：</w:t>
      </w:r>
    </w:p>
    <w:tbl>
      <w:tblPr>
        <w:tblpPr w:leftFromText="180" w:rightFromText="180" w:vertAnchor="text" w:horzAnchor="page" w:tblpX="1587" w:tblpY="293"/>
        <w:tblOverlap w:val="never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5"/>
        <w:gridCol w:w="1980"/>
        <w:gridCol w:w="1990"/>
        <w:gridCol w:w="1985"/>
        <w:gridCol w:w="1985"/>
      </w:tblGrid>
      <w:tr w:rsidR="008535D2" w:rsidRPr="008535D2" w14:paraId="6A283C18" w14:textId="77777777">
        <w:tc>
          <w:tcPr>
            <w:tcW w:w="84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D04D781" w14:textId="77777777" w:rsidR="00DB3EC9" w:rsidRPr="008535D2" w:rsidRDefault="00B3142F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1"/>
                <w:szCs w:val="21"/>
              </w:rPr>
            </w:pPr>
            <w:r w:rsidRPr="008535D2">
              <w:rPr>
                <w:rFonts w:ascii="仿宋_GB2312" w:eastAsia="仿宋_GB2312" w:hAnsi="仿宋_GB2312" w:cs="仿宋_GB2312" w:hint="eastAsia"/>
                <w:w w:val="100"/>
                <w:kern w:val="0"/>
                <w:sz w:val="21"/>
                <w:szCs w:val="21"/>
              </w:rPr>
              <w:t>指标</w:t>
            </w:r>
          </w:p>
        </w:tc>
        <w:tc>
          <w:tcPr>
            <w:tcW w:w="1980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DCC52B1" w14:textId="77777777" w:rsidR="00DB3EC9" w:rsidRPr="008535D2" w:rsidRDefault="00B3142F">
            <w:pPr>
              <w:spacing w:line="300" w:lineRule="exact"/>
              <w:jc w:val="center"/>
              <w:rPr>
                <w:rFonts w:eastAsia="仿宋_GB2312" w:cs="仿宋_GB2312"/>
                <w:kern w:val="0"/>
                <w:sz w:val="24"/>
                <w:szCs w:val="24"/>
              </w:rPr>
            </w:pPr>
            <w:r w:rsidRPr="008535D2">
              <w:rPr>
                <w:rFonts w:eastAsia="仿宋_GB2312" w:cs="仿宋_GB2312" w:hint="eastAsia"/>
                <w:kern w:val="0"/>
                <w:sz w:val="24"/>
                <w:szCs w:val="24"/>
              </w:rPr>
              <w:t>扫描仪采集系统</w:t>
            </w:r>
          </w:p>
          <w:p w14:paraId="228D408C" w14:textId="77777777" w:rsidR="00DB3EC9" w:rsidRPr="008535D2" w:rsidRDefault="00B3142F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1"/>
                <w:szCs w:val="21"/>
              </w:rPr>
            </w:pPr>
            <w:r w:rsidRPr="008535D2">
              <w:rPr>
                <w:rFonts w:eastAsia="仿宋_GB2312" w:cs="仿宋_GB2312" w:hint="eastAsia"/>
                <w:kern w:val="0"/>
                <w:sz w:val="24"/>
                <w:szCs w:val="24"/>
              </w:rPr>
              <w:t>调整</w:t>
            </w:r>
          </w:p>
        </w:tc>
        <w:tc>
          <w:tcPr>
            <w:tcW w:w="1990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FF1F23C" w14:textId="77777777" w:rsidR="00DB3EC9" w:rsidRPr="008535D2" w:rsidRDefault="00B3142F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8535D2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主体完整性、</w:t>
            </w:r>
          </w:p>
          <w:p w14:paraId="1FE6A431" w14:textId="77777777" w:rsidR="00DB3EC9" w:rsidRPr="008535D2" w:rsidRDefault="00B3142F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1"/>
                <w:szCs w:val="21"/>
              </w:rPr>
            </w:pPr>
            <w:r w:rsidRPr="008535D2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处理效果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E35AEB6" w14:textId="77777777" w:rsidR="00DB3EC9" w:rsidRPr="008535D2" w:rsidRDefault="00B3142F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1"/>
                <w:szCs w:val="21"/>
              </w:rPr>
            </w:pPr>
            <w:r w:rsidRPr="008535D2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局部特征完整性、处理效果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C7C5DD4" w14:textId="77777777" w:rsidR="00DB3EC9" w:rsidRPr="008535D2" w:rsidRDefault="00B3142F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1"/>
                <w:szCs w:val="21"/>
              </w:rPr>
            </w:pPr>
            <w:r w:rsidRPr="008535D2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细节特征完整性、处理效果</w:t>
            </w:r>
          </w:p>
        </w:tc>
      </w:tr>
      <w:tr w:rsidR="008535D2" w:rsidRPr="008535D2" w14:paraId="0F97C26F" w14:textId="77777777">
        <w:trPr>
          <w:trHeight w:val="218"/>
        </w:trPr>
        <w:tc>
          <w:tcPr>
            <w:tcW w:w="845" w:type="dxa"/>
            <w:tcBorders>
              <w:right w:val="single" w:sz="4" w:space="0" w:color="auto"/>
            </w:tcBorders>
          </w:tcPr>
          <w:p w14:paraId="249659C2" w14:textId="77777777" w:rsidR="00DB3EC9" w:rsidRPr="008535D2" w:rsidRDefault="00B3142F">
            <w:pPr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1"/>
                <w:szCs w:val="21"/>
              </w:rPr>
            </w:pPr>
            <w:r w:rsidRPr="008535D2">
              <w:rPr>
                <w:rFonts w:ascii="仿宋_GB2312" w:eastAsia="仿宋_GB2312" w:hAnsi="仿宋_GB2312" w:cs="仿宋_GB2312" w:hint="eastAsia"/>
                <w:w w:val="100"/>
                <w:kern w:val="0"/>
                <w:sz w:val="21"/>
                <w:szCs w:val="21"/>
              </w:rPr>
              <w:t>分值</w:t>
            </w:r>
          </w:p>
        </w:tc>
        <w:tc>
          <w:tcPr>
            <w:tcW w:w="1980" w:type="dxa"/>
            <w:tcBorders>
              <w:left w:val="single" w:sz="4" w:space="0" w:color="auto"/>
            </w:tcBorders>
            <w:vAlign w:val="center"/>
          </w:tcPr>
          <w:p w14:paraId="36FE36AD" w14:textId="77777777" w:rsidR="00DB3EC9" w:rsidRPr="008535D2" w:rsidRDefault="00B3142F">
            <w:pPr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1"/>
                <w:szCs w:val="21"/>
              </w:rPr>
            </w:pPr>
            <w:r w:rsidRPr="008535D2">
              <w:rPr>
                <w:rFonts w:ascii="仿宋_GB2312" w:eastAsia="仿宋_GB2312" w:hAnsi="仿宋_GB2312" w:cs="仿宋_GB2312" w:hint="eastAsia"/>
                <w:w w:val="100"/>
                <w:kern w:val="0"/>
                <w:sz w:val="21"/>
                <w:szCs w:val="21"/>
              </w:rPr>
              <w:t>1</w:t>
            </w:r>
          </w:p>
        </w:tc>
        <w:tc>
          <w:tcPr>
            <w:tcW w:w="1990" w:type="dxa"/>
            <w:tcBorders>
              <w:right w:val="single" w:sz="4" w:space="0" w:color="auto"/>
            </w:tcBorders>
            <w:vAlign w:val="center"/>
          </w:tcPr>
          <w:p w14:paraId="51846476" w14:textId="77777777" w:rsidR="00DB3EC9" w:rsidRPr="008535D2" w:rsidRDefault="00B3142F">
            <w:pPr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1"/>
                <w:szCs w:val="21"/>
              </w:rPr>
            </w:pPr>
            <w:r w:rsidRPr="008535D2">
              <w:rPr>
                <w:rFonts w:ascii="仿宋_GB2312" w:eastAsia="仿宋_GB2312" w:hAnsi="仿宋_GB2312" w:cs="仿宋_GB2312" w:hint="eastAsia"/>
                <w:w w:val="100"/>
                <w:kern w:val="0"/>
                <w:sz w:val="21"/>
                <w:szCs w:val="21"/>
              </w:rPr>
              <w:t>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0EE5FF" w14:textId="77777777" w:rsidR="00DB3EC9" w:rsidRPr="008535D2" w:rsidRDefault="00B3142F">
            <w:pPr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1"/>
                <w:szCs w:val="21"/>
              </w:rPr>
            </w:pPr>
            <w:r w:rsidRPr="008535D2">
              <w:rPr>
                <w:rFonts w:ascii="仿宋_GB2312" w:eastAsia="仿宋_GB2312" w:hAnsi="仿宋_GB2312" w:cs="仿宋_GB2312" w:hint="eastAsia"/>
                <w:w w:val="100"/>
                <w:kern w:val="0"/>
                <w:sz w:val="21"/>
                <w:szCs w:val="21"/>
              </w:rPr>
              <w:t>3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vAlign w:val="center"/>
          </w:tcPr>
          <w:p w14:paraId="599A4D63" w14:textId="77777777" w:rsidR="00DB3EC9" w:rsidRPr="008535D2" w:rsidRDefault="00B3142F">
            <w:pPr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1"/>
                <w:szCs w:val="21"/>
              </w:rPr>
            </w:pPr>
            <w:r w:rsidRPr="008535D2">
              <w:rPr>
                <w:rFonts w:ascii="仿宋_GB2312" w:eastAsia="仿宋_GB2312" w:hAnsi="仿宋_GB2312" w:cs="仿宋_GB2312" w:hint="eastAsia"/>
                <w:w w:val="100"/>
                <w:kern w:val="0"/>
                <w:sz w:val="21"/>
                <w:szCs w:val="21"/>
              </w:rPr>
              <w:t>3</w:t>
            </w:r>
          </w:p>
        </w:tc>
      </w:tr>
    </w:tbl>
    <w:p w14:paraId="4C0ACC47" w14:textId="77777777" w:rsidR="00DB3EC9" w:rsidRPr="008535D2" w:rsidRDefault="00B3142F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lastRenderedPageBreak/>
        <w:t>评分标准：将选手提交的扫描数据与标准数字模型进行比对，组成面的点基本齐全（以点足以建立曲面为标准），并且平均误差小于0.06为得分。平均误差大于0.10为不得分，中间状态酌情给分。</w:t>
      </w:r>
    </w:p>
    <w:p w14:paraId="554BA339" w14:textId="77777777" w:rsidR="00DB3EC9" w:rsidRPr="008535D2" w:rsidRDefault="00B3142F">
      <w:pPr>
        <w:spacing w:line="500" w:lineRule="exact"/>
        <w:ind w:firstLineChars="200" w:firstLine="562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8535D2"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注意：</w:t>
      </w:r>
      <w:r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（1）标志点处不作评分，未扫描到的位置不得进行补缺。</w:t>
      </w:r>
    </w:p>
    <w:p w14:paraId="51C19CF8" w14:textId="77777777" w:rsidR="00DB3EC9" w:rsidRPr="008535D2" w:rsidRDefault="00B3142F">
      <w:pPr>
        <w:spacing w:line="500" w:lineRule="exact"/>
        <w:ind w:firstLineChars="500" w:firstLine="140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（2）利用逆向模型反推的点</w:t>
      </w:r>
      <w:proofErr w:type="gramStart"/>
      <w:r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云数据</w:t>
      </w:r>
      <w:proofErr w:type="gramEnd"/>
      <w:r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不给分。</w:t>
      </w:r>
    </w:p>
    <w:p w14:paraId="0BAFB914" w14:textId="77777777" w:rsidR="00DB3EC9" w:rsidRPr="008535D2" w:rsidRDefault="00B3142F">
      <w:pPr>
        <w:spacing w:line="500" w:lineRule="exact"/>
        <w:ind w:firstLineChars="200" w:firstLine="562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8535D2"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任务2  逆向建模（20分）</w:t>
      </w:r>
    </w:p>
    <w:p w14:paraId="6F5BE5B7" w14:textId="77777777" w:rsidR="00DB3EC9" w:rsidRPr="008535D2" w:rsidRDefault="00B3142F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参赛选手利用“任务1”采集的点云数据，使用逆向建模软件，对给定的电动雕刻笔壳体外表面进行三维数字化建模。对逆向建模的模型进行数字模型精度对比（3D比较、2D比较、创建2D尺寸），形成分析报告。考核选手数模合理还原能力。</w:t>
      </w:r>
    </w:p>
    <w:p w14:paraId="33889930" w14:textId="77777777" w:rsidR="00DB3EC9" w:rsidRPr="008535D2" w:rsidRDefault="00B3142F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bCs/>
          <w:w w:val="100"/>
          <w:kern w:val="0"/>
          <w:sz w:val="28"/>
          <w:szCs w:val="28"/>
        </w:rPr>
      </w:pPr>
      <w:r w:rsidRPr="008535D2"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注意：</w:t>
      </w:r>
    </w:p>
    <w:p w14:paraId="1A699C15" w14:textId="77777777" w:rsidR="00DB3EC9" w:rsidRPr="008535D2" w:rsidRDefault="00B3142F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（1）合理还原产品数字模型，要求特征拆分合理，转角衔接圆润。优先完成主要特征，在完成主要特征的基础上再完成细节特征。整体拟合不得分。</w:t>
      </w:r>
    </w:p>
    <w:p w14:paraId="60959CB5" w14:textId="77777777" w:rsidR="00DB3EC9" w:rsidRPr="008535D2" w:rsidRDefault="00B3142F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（2）实物的表面特征不得改变，数字模型比例(1:1)不得改变。</w:t>
      </w:r>
    </w:p>
    <w:p w14:paraId="66A9A5BE" w14:textId="77777777" w:rsidR="00DB3EC9" w:rsidRPr="008535D2" w:rsidRDefault="00B3142F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（3）实物的孔表面可做光滑处理。</w:t>
      </w:r>
    </w:p>
    <w:p w14:paraId="154849A3" w14:textId="77777777" w:rsidR="00DB3EC9" w:rsidRPr="008535D2" w:rsidRDefault="00B3142F">
      <w:pPr>
        <w:spacing w:line="500" w:lineRule="exact"/>
        <w:ind w:firstLineChars="200" w:firstLine="562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8535D2"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提交：</w:t>
      </w:r>
    </w:p>
    <w:p w14:paraId="113D9D01" w14:textId="77777777" w:rsidR="00DB3EC9" w:rsidRPr="008535D2" w:rsidRDefault="00B3142F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（1）对齐坐标后用于建模的“</w:t>
      </w:r>
      <w:proofErr w:type="spellStart"/>
      <w:r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stl</w:t>
      </w:r>
      <w:proofErr w:type="spellEnd"/>
      <w:r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”文件，命名为“21jm”。</w:t>
      </w:r>
    </w:p>
    <w:p w14:paraId="03BCD7FA" w14:textId="77777777" w:rsidR="00DB3EC9" w:rsidRPr="008535D2" w:rsidRDefault="00B3142F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（2）电动雕刻笔壳体数字模型的建模源文件和“</w:t>
      </w:r>
      <w:proofErr w:type="spellStart"/>
      <w:r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stp</w:t>
      </w:r>
      <w:proofErr w:type="spellEnd"/>
      <w:r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”文件，命名为“22jm”。</w:t>
      </w:r>
    </w:p>
    <w:p w14:paraId="7EB65687" w14:textId="77777777" w:rsidR="00DB3EC9" w:rsidRPr="008535D2" w:rsidRDefault="00B3142F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提交位置：保存在U盘根目录一份，电脑D盘根目录下备份一份，其它地方不准存放。</w:t>
      </w:r>
    </w:p>
    <w:p w14:paraId="3422688A" w14:textId="4D8D6506" w:rsidR="00DB3EC9" w:rsidRPr="008535D2" w:rsidRDefault="00B3142F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数字模型精度对比：</w:t>
      </w:r>
      <w:r w:rsidR="00130D94"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利用逆向建模软件功能，做出数字模型精度对比报告。选手逆向建模完成后，使用逆向建模软件分别进行模型的</w:t>
      </w:r>
      <w:r w:rsidR="00130D94" w:rsidRPr="008535D2">
        <w:rPr>
          <w:rFonts w:ascii="仿宋_GB2312" w:eastAsia="仿宋_GB2312" w:hAnsi="仿宋_GB2312" w:cs="仿宋_GB2312"/>
          <w:w w:val="100"/>
          <w:kern w:val="0"/>
          <w:sz w:val="28"/>
          <w:szCs w:val="28"/>
        </w:rPr>
        <w:t>3D比较（建模STL与逆向结果）、2D比较（指定位置）及创建2D尺寸（指定位置并标注主要尺寸），创建“pdf”格式分析报告。</w:t>
      </w:r>
    </w:p>
    <w:p w14:paraId="27113466" w14:textId="77777777" w:rsidR="00DB3EC9" w:rsidRPr="008535D2" w:rsidRDefault="00B3142F">
      <w:pPr>
        <w:spacing w:line="500" w:lineRule="exact"/>
        <w:ind w:firstLineChars="200" w:firstLine="562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8535D2"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注意：</w:t>
      </w:r>
      <w:r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仅对比外表面，对比报告配分将与创新设计说明结合给出。详</w:t>
      </w:r>
      <w:r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lastRenderedPageBreak/>
        <w:t>见任务三分值指标分配。</w:t>
      </w:r>
    </w:p>
    <w:p w14:paraId="5A1404B8" w14:textId="77777777" w:rsidR="00DB3EC9" w:rsidRPr="008535D2" w:rsidRDefault="00B3142F">
      <w:pPr>
        <w:spacing w:line="500" w:lineRule="exact"/>
        <w:ind w:firstLineChars="200" w:firstLine="562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8535D2"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提交：</w:t>
      </w:r>
      <w:r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对比文件采用“pdf”格式文件，文件命名为“23db”。提交位置：保存在U盘根目录中一份，电脑D盘根目录下备份一份，其它地方不准存放。</w:t>
      </w:r>
    </w:p>
    <w:tbl>
      <w:tblPr>
        <w:tblpPr w:leftFromText="180" w:rightFromText="180" w:vertAnchor="text" w:horzAnchor="page" w:tblpX="1677" w:tblpY="521"/>
        <w:tblOverlap w:val="never"/>
        <w:tblW w:w="877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5"/>
        <w:gridCol w:w="1440"/>
        <w:gridCol w:w="1440"/>
        <w:gridCol w:w="1227"/>
        <w:gridCol w:w="1275"/>
        <w:gridCol w:w="1134"/>
        <w:gridCol w:w="1418"/>
      </w:tblGrid>
      <w:tr w:rsidR="008535D2" w:rsidRPr="008535D2" w14:paraId="5F2C21AD" w14:textId="77777777">
        <w:tc>
          <w:tcPr>
            <w:tcW w:w="845" w:type="dxa"/>
            <w:tcBorders>
              <w:right w:val="single" w:sz="4" w:space="0" w:color="auto"/>
            </w:tcBorders>
            <w:vAlign w:val="center"/>
          </w:tcPr>
          <w:p w14:paraId="4D05F49D" w14:textId="77777777" w:rsidR="00DB3EC9" w:rsidRPr="008535D2" w:rsidRDefault="00B3142F">
            <w:pPr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8535D2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指标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14:paraId="788608D8" w14:textId="77777777" w:rsidR="00DB3EC9" w:rsidRPr="008535D2" w:rsidRDefault="00B3142F">
            <w:pPr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8535D2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数据定位合理性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490E3031" w14:textId="77777777" w:rsidR="00DB3EC9" w:rsidRPr="008535D2" w:rsidRDefault="00B3142F">
            <w:pPr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8535D2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模型特征的完成度</w:t>
            </w:r>
          </w:p>
        </w:tc>
        <w:tc>
          <w:tcPr>
            <w:tcW w:w="1227" w:type="dxa"/>
            <w:vAlign w:val="center"/>
          </w:tcPr>
          <w:p w14:paraId="405BAD07" w14:textId="77777777" w:rsidR="00DB3EC9" w:rsidRPr="008535D2" w:rsidRDefault="00B3142F">
            <w:pPr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8535D2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特征拆分合理性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14:paraId="1809CE98" w14:textId="77777777" w:rsidR="00DB3EC9" w:rsidRPr="008535D2" w:rsidRDefault="00B3142F">
            <w:pPr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8535D2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特征完成精确度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4B476A05" w14:textId="77777777" w:rsidR="00DB3EC9" w:rsidRPr="008535D2" w:rsidRDefault="00B3142F">
            <w:pPr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8535D2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关键特征精度</w:t>
            </w:r>
          </w:p>
        </w:tc>
        <w:tc>
          <w:tcPr>
            <w:tcW w:w="1418" w:type="dxa"/>
            <w:vAlign w:val="center"/>
          </w:tcPr>
          <w:p w14:paraId="0DBB22A1" w14:textId="77777777" w:rsidR="00DB3EC9" w:rsidRPr="008535D2" w:rsidRDefault="00B3142F">
            <w:pPr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8535D2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数字模型对比（报告）</w:t>
            </w:r>
          </w:p>
        </w:tc>
      </w:tr>
      <w:tr w:rsidR="008535D2" w:rsidRPr="008535D2" w14:paraId="57FABDCA" w14:textId="77777777">
        <w:tc>
          <w:tcPr>
            <w:tcW w:w="845" w:type="dxa"/>
            <w:tcBorders>
              <w:right w:val="single" w:sz="4" w:space="0" w:color="auto"/>
            </w:tcBorders>
            <w:vAlign w:val="center"/>
          </w:tcPr>
          <w:p w14:paraId="3B14C39D" w14:textId="77777777" w:rsidR="00DB3EC9" w:rsidRPr="008535D2" w:rsidRDefault="00B3142F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8535D2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分值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14:paraId="26A128BE" w14:textId="77777777" w:rsidR="00DB3EC9" w:rsidRPr="008535D2" w:rsidRDefault="00B3142F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8535D2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2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0FA4B82D" w14:textId="77777777" w:rsidR="00DB3EC9" w:rsidRPr="008535D2" w:rsidRDefault="00B3142F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8535D2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5</w:t>
            </w:r>
          </w:p>
        </w:tc>
        <w:tc>
          <w:tcPr>
            <w:tcW w:w="1227" w:type="dxa"/>
            <w:vAlign w:val="center"/>
          </w:tcPr>
          <w:p w14:paraId="3D3A3DD6" w14:textId="77777777" w:rsidR="00DB3EC9" w:rsidRPr="008535D2" w:rsidRDefault="00B3142F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8535D2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3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14:paraId="7E630A03" w14:textId="77777777" w:rsidR="00DB3EC9" w:rsidRPr="008535D2" w:rsidRDefault="00B3142F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8535D2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5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38841C09" w14:textId="77777777" w:rsidR="00DB3EC9" w:rsidRPr="008535D2" w:rsidRDefault="00B3142F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8535D2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2</w:t>
            </w:r>
          </w:p>
        </w:tc>
        <w:tc>
          <w:tcPr>
            <w:tcW w:w="1418" w:type="dxa"/>
            <w:vAlign w:val="center"/>
          </w:tcPr>
          <w:p w14:paraId="3F34645B" w14:textId="77777777" w:rsidR="00DB3EC9" w:rsidRPr="008535D2" w:rsidRDefault="00B3142F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8535D2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3</w:t>
            </w:r>
          </w:p>
        </w:tc>
      </w:tr>
    </w:tbl>
    <w:p w14:paraId="494FDA34" w14:textId="77777777" w:rsidR="00DB3EC9" w:rsidRPr="008535D2" w:rsidRDefault="00B3142F">
      <w:pPr>
        <w:spacing w:line="52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分值指标分配如下：</w:t>
      </w:r>
    </w:p>
    <w:p w14:paraId="1772E558" w14:textId="77777777" w:rsidR="00DB3EC9" w:rsidRPr="008535D2" w:rsidRDefault="00B3142F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评分标准：将选手创建的模型与扫描数据进行比对，平均误差小于0.08。面建模质量好、合理拆分特征、拟合度高的得分。平均误差大于0.20不得分，中间状态酌情给分。</w:t>
      </w:r>
    </w:p>
    <w:p w14:paraId="2DD51C63" w14:textId="77777777" w:rsidR="00DB3EC9" w:rsidRPr="008535D2" w:rsidRDefault="00B3142F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bCs/>
          <w:w w:val="100"/>
          <w:kern w:val="0"/>
          <w:sz w:val="28"/>
          <w:szCs w:val="28"/>
        </w:rPr>
      </w:pPr>
      <w:r w:rsidRPr="008535D2"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任务3  创新设计（35分）</w:t>
      </w:r>
    </w:p>
    <w:p w14:paraId="63AEDD60" w14:textId="77777777" w:rsidR="00DB3EC9" w:rsidRPr="008535D2" w:rsidRDefault="00B3142F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参赛选手利用给定的实物和“任务2”所建数字化模型，结合相关知识，按任务书要求进行结构和功能创新设计，生成装配图及零件图。参赛选手结合设计任务要求编写设计方案说明书，采用文字结合图片的方式从设计方案的人性化、美观性、合理性、可行性、工艺性、经济性等方面描述创新设计的思路及设计结果。考核选手外观美化、结构优化、功能创新的设计能力。</w:t>
      </w:r>
    </w:p>
    <w:p w14:paraId="466F9CCB" w14:textId="77777777" w:rsidR="00DB3EC9" w:rsidRPr="008535D2" w:rsidRDefault="00B3142F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（1）电动雕刻笔壳体设计</w:t>
      </w:r>
    </w:p>
    <w:p w14:paraId="42DEE752" w14:textId="77777777" w:rsidR="00DB3EC9" w:rsidRPr="008535D2" w:rsidRDefault="00B3142F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参赛选手利用预装好的建模软件，根据“任务2”完成的数字模型和给定的电动雕刻笔功能部件，结合产品结构、机械制图、数控加工等专业知识，按数控加工工艺、强度、装配等技术要求，进行电动雕刻笔壳体设计，输出装配工程图和零件工程图。</w:t>
      </w:r>
    </w:p>
    <w:p w14:paraId="7C5D0AE1" w14:textId="77777777" w:rsidR="00DB3EC9" w:rsidRPr="008535D2" w:rsidRDefault="00B3142F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（2）便携套设计</w:t>
      </w:r>
    </w:p>
    <w:p w14:paraId="18774EA1" w14:textId="77777777" w:rsidR="00DB3EC9" w:rsidRPr="008535D2" w:rsidRDefault="00B3142F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参赛选手利用预装好的建模软件，根据上一步电动雕刻笔壳体设计结果和给定的电动雕刻笔功能部件，结合产品结构、人体工程学、3D打印等专业知识，按照3D打印工艺、强度、装配等技术要求，进行电动雕刻笔</w:t>
      </w:r>
      <w:r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lastRenderedPageBreak/>
        <w:t>腰间便携套设计，皮带宽度35mm，满足携带方便，配合紧密，走动、跑动时不得晃动，取用方便。</w:t>
      </w:r>
    </w:p>
    <w:p w14:paraId="341037C0" w14:textId="77777777" w:rsidR="00DB3EC9" w:rsidRPr="008535D2" w:rsidRDefault="00B3142F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bCs/>
          <w:w w:val="100"/>
          <w:kern w:val="0"/>
          <w:sz w:val="28"/>
          <w:szCs w:val="28"/>
        </w:rPr>
      </w:pPr>
      <w:r w:rsidRPr="008535D2"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注意：</w:t>
      </w:r>
    </w:p>
    <w:p w14:paraId="6D37A29B" w14:textId="77777777" w:rsidR="00DB3EC9" w:rsidRPr="008535D2" w:rsidRDefault="00B3142F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（1）选手提交便携</w:t>
      </w:r>
      <w:proofErr w:type="gramStart"/>
      <w:r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套创新</w:t>
      </w:r>
      <w:proofErr w:type="gramEnd"/>
      <w:r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设计报告书，采用文字和图片结合形式，描述创新设计思路；要求逻辑性强，排版整齐美观。</w:t>
      </w:r>
    </w:p>
    <w:p w14:paraId="0A65F6B1" w14:textId="77777777" w:rsidR="00DB3EC9" w:rsidRPr="008535D2" w:rsidRDefault="00B3142F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（2）便携</w:t>
      </w:r>
      <w:proofErr w:type="gramStart"/>
      <w:r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套创新</w:t>
      </w:r>
      <w:proofErr w:type="gramEnd"/>
      <w:r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设计报告书，应采用规范技术术语，言简意赅。符合创新设计说明（附件1）要求。</w:t>
      </w:r>
    </w:p>
    <w:p w14:paraId="04B5AAD0" w14:textId="77777777" w:rsidR="00DB3EC9" w:rsidRPr="008535D2" w:rsidRDefault="00B3142F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（3）创新设计要充分利用竞赛赛场给定的条件和工具。</w:t>
      </w:r>
    </w:p>
    <w:p w14:paraId="48669E1E" w14:textId="77777777" w:rsidR="00DB3EC9" w:rsidRPr="008535D2" w:rsidRDefault="00B3142F">
      <w:pPr>
        <w:spacing w:line="500" w:lineRule="exact"/>
        <w:ind w:firstLineChars="200" w:firstLine="562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8535D2"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提交：</w:t>
      </w:r>
    </w:p>
    <w:p w14:paraId="23CCB35A" w14:textId="77777777" w:rsidR="00DB3EC9" w:rsidRPr="008535D2" w:rsidRDefault="00B3142F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（1）电动雕刻笔虚拟装配源文件和“</w:t>
      </w:r>
      <w:proofErr w:type="spellStart"/>
      <w:r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stp</w:t>
      </w:r>
      <w:proofErr w:type="spellEnd"/>
      <w:r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”格式文件，文件命名为“31zp”。</w:t>
      </w:r>
    </w:p>
    <w:p w14:paraId="7F093DFC" w14:textId="77777777" w:rsidR="00DB3EC9" w:rsidRPr="008535D2" w:rsidRDefault="00B3142F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（2）电动雕刻笔装配工程图源文件和“dwg”格式文件，文件命名为“32zp。</w:t>
      </w:r>
    </w:p>
    <w:p w14:paraId="209BF8E4" w14:textId="77777777" w:rsidR="00DB3EC9" w:rsidRPr="008535D2" w:rsidRDefault="00B3142F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（3）电动雕刻笔壳体（正面）零件工程图源文件和“dwg”格式文件，文件命名为“33lj”。</w:t>
      </w:r>
    </w:p>
    <w:p w14:paraId="1AA7FE8C" w14:textId="77777777" w:rsidR="00DB3EC9" w:rsidRPr="008535D2" w:rsidRDefault="00B3142F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（4）创新设计报告书文件为“doc”格式文件,命名为“34cx”,文件不准做任何文字、记号、图案特殊标记，否则按违规处理。</w:t>
      </w:r>
    </w:p>
    <w:p w14:paraId="39DD11C8" w14:textId="77777777" w:rsidR="00DB3EC9" w:rsidRPr="008535D2" w:rsidRDefault="00B3142F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提交位置：保存在U盘根目录一份，电脑D盘根目录下备份一份，其它地方不准存放。</w:t>
      </w:r>
    </w:p>
    <w:p w14:paraId="71000616" w14:textId="77777777" w:rsidR="00DB3EC9" w:rsidRPr="008535D2" w:rsidRDefault="00B3142F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分值指标分配如下：</w:t>
      </w:r>
    </w:p>
    <w:tbl>
      <w:tblPr>
        <w:tblW w:w="893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64"/>
        <w:gridCol w:w="1585"/>
        <w:gridCol w:w="1585"/>
        <w:gridCol w:w="1920"/>
        <w:gridCol w:w="1417"/>
        <w:gridCol w:w="1560"/>
      </w:tblGrid>
      <w:tr w:rsidR="008535D2" w:rsidRPr="008535D2" w14:paraId="13784ADF" w14:textId="77777777">
        <w:trPr>
          <w:trHeight w:val="406"/>
        </w:trPr>
        <w:tc>
          <w:tcPr>
            <w:tcW w:w="864" w:type="dxa"/>
            <w:vAlign w:val="center"/>
          </w:tcPr>
          <w:p w14:paraId="28F6716E" w14:textId="77777777" w:rsidR="00DB3EC9" w:rsidRPr="008535D2" w:rsidRDefault="00B3142F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8535D2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指标</w:t>
            </w:r>
          </w:p>
        </w:tc>
        <w:tc>
          <w:tcPr>
            <w:tcW w:w="1585" w:type="dxa"/>
            <w:tcMar>
              <w:left w:w="57" w:type="dxa"/>
              <w:right w:w="57" w:type="dxa"/>
            </w:tcMar>
            <w:vAlign w:val="center"/>
          </w:tcPr>
          <w:p w14:paraId="116A511F" w14:textId="77777777" w:rsidR="00DB3EC9" w:rsidRPr="008535D2" w:rsidRDefault="00B3142F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8535D2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外观设计</w:t>
            </w:r>
          </w:p>
        </w:tc>
        <w:tc>
          <w:tcPr>
            <w:tcW w:w="1585" w:type="dxa"/>
            <w:tcMar>
              <w:left w:w="57" w:type="dxa"/>
              <w:right w:w="57" w:type="dxa"/>
            </w:tcMar>
            <w:vAlign w:val="center"/>
          </w:tcPr>
          <w:p w14:paraId="36B6C2AB" w14:textId="77777777" w:rsidR="00DB3EC9" w:rsidRPr="008535D2" w:rsidRDefault="00B3142F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8535D2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结构设计</w:t>
            </w:r>
          </w:p>
        </w:tc>
        <w:tc>
          <w:tcPr>
            <w:tcW w:w="1920" w:type="dxa"/>
            <w:tcMar>
              <w:left w:w="57" w:type="dxa"/>
              <w:right w:w="57" w:type="dxa"/>
            </w:tcMar>
            <w:vAlign w:val="center"/>
          </w:tcPr>
          <w:p w14:paraId="1C56DAA3" w14:textId="77777777" w:rsidR="00DB3EC9" w:rsidRPr="008535D2" w:rsidRDefault="00B3142F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8535D2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功能设计</w:t>
            </w: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4B0E61C0" w14:textId="77777777" w:rsidR="00DB3EC9" w:rsidRPr="008535D2" w:rsidRDefault="00B3142F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8535D2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图纸表达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  <w:vAlign w:val="center"/>
          </w:tcPr>
          <w:p w14:paraId="01C8E7FB" w14:textId="77777777" w:rsidR="00DB3EC9" w:rsidRPr="008535D2" w:rsidRDefault="00B3142F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8535D2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创新说明</w:t>
            </w:r>
          </w:p>
        </w:tc>
      </w:tr>
      <w:tr w:rsidR="008535D2" w:rsidRPr="008535D2" w14:paraId="4AC694F0" w14:textId="77777777">
        <w:trPr>
          <w:trHeight w:val="406"/>
        </w:trPr>
        <w:tc>
          <w:tcPr>
            <w:tcW w:w="864" w:type="dxa"/>
          </w:tcPr>
          <w:p w14:paraId="08DD19D2" w14:textId="77777777" w:rsidR="00DB3EC9" w:rsidRPr="008535D2" w:rsidRDefault="00B3142F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8535D2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分值</w:t>
            </w:r>
          </w:p>
        </w:tc>
        <w:tc>
          <w:tcPr>
            <w:tcW w:w="1585" w:type="dxa"/>
          </w:tcPr>
          <w:p w14:paraId="25343860" w14:textId="77777777" w:rsidR="00DB3EC9" w:rsidRPr="008535D2" w:rsidRDefault="00B3142F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8535D2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6</w:t>
            </w:r>
          </w:p>
        </w:tc>
        <w:tc>
          <w:tcPr>
            <w:tcW w:w="1585" w:type="dxa"/>
          </w:tcPr>
          <w:p w14:paraId="5F637F5C" w14:textId="77777777" w:rsidR="00DB3EC9" w:rsidRPr="008535D2" w:rsidRDefault="00B3142F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8535D2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8</w:t>
            </w:r>
          </w:p>
        </w:tc>
        <w:tc>
          <w:tcPr>
            <w:tcW w:w="1920" w:type="dxa"/>
          </w:tcPr>
          <w:p w14:paraId="0719C704" w14:textId="77777777" w:rsidR="00DB3EC9" w:rsidRPr="008535D2" w:rsidRDefault="00B3142F">
            <w:pPr>
              <w:spacing w:line="276" w:lineRule="auto"/>
              <w:jc w:val="center"/>
              <w:rPr>
                <w:rFonts w:ascii="仿宋_GB2312" w:eastAsia="仿宋_GB2312" w:hAnsi="宋体" w:cs="宋体"/>
                <w:w w:val="100"/>
                <w:kern w:val="0"/>
                <w:sz w:val="24"/>
                <w:szCs w:val="21"/>
              </w:rPr>
            </w:pPr>
            <w:r w:rsidRPr="008535D2">
              <w:rPr>
                <w:rFonts w:ascii="仿宋_GB2312" w:eastAsia="仿宋_GB2312" w:hAnsi="宋体" w:cs="宋体" w:hint="eastAsia"/>
                <w:w w:val="100"/>
                <w:kern w:val="0"/>
                <w:sz w:val="24"/>
                <w:szCs w:val="21"/>
              </w:rPr>
              <w:t>6</w:t>
            </w:r>
          </w:p>
        </w:tc>
        <w:tc>
          <w:tcPr>
            <w:tcW w:w="1417" w:type="dxa"/>
          </w:tcPr>
          <w:p w14:paraId="02F488B9" w14:textId="77777777" w:rsidR="00DB3EC9" w:rsidRPr="008535D2" w:rsidRDefault="00B3142F">
            <w:pPr>
              <w:spacing w:line="276" w:lineRule="auto"/>
              <w:jc w:val="center"/>
              <w:rPr>
                <w:rFonts w:ascii="仿宋_GB2312" w:eastAsia="仿宋_GB2312" w:hAnsi="宋体" w:cs="宋体"/>
                <w:w w:val="100"/>
                <w:kern w:val="0"/>
                <w:sz w:val="24"/>
                <w:szCs w:val="21"/>
              </w:rPr>
            </w:pPr>
            <w:r w:rsidRPr="008535D2">
              <w:rPr>
                <w:rFonts w:ascii="仿宋_GB2312" w:eastAsia="仿宋_GB2312" w:hAnsi="宋体" w:cs="宋体" w:hint="eastAsia"/>
                <w:w w:val="100"/>
                <w:kern w:val="0"/>
                <w:sz w:val="24"/>
                <w:szCs w:val="21"/>
              </w:rPr>
              <w:t>9</w:t>
            </w:r>
          </w:p>
        </w:tc>
        <w:tc>
          <w:tcPr>
            <w:tcW w:w="1560" w:type="dxa"/>
          </w:tcPr>
          <w:p w14:paraId="7A2DD162" w14:textId="77777777" w:rsidR="00DB3EC9" w:rsidRPr="008535D2" w:rsidRDefault="00B3142F">
            <w:pPr>
              <w:spacing w:line="276" w:lineRule="auto"/>
              <w:jc w:val="center"/>
              <w:rPr>
                <w:rFonts w:ascii="仿宋_GB2312" w:eastAsia="仿宋_GB2312" w:hAnsi="宋体" w:cs="宋体"/>
                <w:w w:val="100"/>
                <w:kern w:val="0"/>
                <w:sz w:val="24"/>
                <w:szCs w:val="21"/>
              </w:rPr>
            </w:pPr>
            <w:r w:rsidRPr="008535D2">
              <w:rPr>
                <w:rFonts w:ascii="仿宋_GB2312" w:eastAsia="仿宋_GB2312" w:hAnsi="宋体" w:cs="宋体" w:hint="eastAsia"/>
                <w:w w:val="100"/>
                <w:kern w:val="0"/>
                <w:sz w:val="24"/>
                <w:szCs w:val="21"/>
              </w:rPr>
              <w:t>6</w:t>
            </w:r>
          </w:p>
        </w:tc>
      </w:tr>
    </w:tbl>
    <w:p w14:paraId="3F4CA12A" w14:textId="77777777" w:rsidR="00DB3EC9" w:rsidRPr="008535D2" w:rsidRDefault="00B3142F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评分标准：达到期待的优秀水平得满分；达到标准，且某些方面超过标准得2/3分；达到标准得1/3分；各方面均低于标准，包括“未做尝试”得0分。</w:t>
      </w:r>
    </w:p>
    <w:p w14:paraId="79CFAA43" w14:textId="05E387CB" w:rsidR="00DB3EC9" w:rsidRPr="008535D2" w:rsidRDefault="00B3142F">
      <w:pPr>
        <w:spacing w:line="500" w:lineRule="exact"/>
        <w:ind w:firstLineChars="200" w:firstLine="562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8535D2"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四、</w:t>
      </w:r>
      <w:r w:rsidR="007B07D1" w:rsidRPr="008535D2"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数字化加工阶段任务、要求、评分要点和提交成果</w:t>
      </w:r>
    </w:p>
    <w:p w14:paraId="2EC3BCA9" w14:textId="77777777" w:rsidR="00DB3EC9" w:rsidRPr="008535D2" w:rsidRDefault="00B3142F">
      <w:pPr>
        <w:spacing w:line="500" w:lineRule="exact"/>
        <w:ind w:firstLineChars="200" w:firstLine="562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8535D2"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任务4  创新产品数控编程与加工（18分）</w:t>
      </w:r>
    </w:p>
    <w:p w14:paraId="26295DA9" w14:textId="77777777" w:rsidR="00DB3EC9" w:rsidRPr="008535D2" w:rsidRDefault="00B3142F" w:rsidP="00365082">
      <w:pPr>
        <w:spacing w:line="52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lastRenderedPageBreak/>
        <w:t>参赛选手根据赛场指定的机床、刀具、毛坯等加工条件，分析“任务3”设计的电动雕刻笔壳体的工艺，制定加工工艺过程，编制加工工序卡；利用自动编程软件，根据制定的工艺编制数控加工程序，使用提供的机床和编制的数控程序完成“任务3”设计的电动雕刻笔壳体加工。考核选手机械加工工艺、CNC编程与加工的能力。</w:t>
      </w:r>
    </w:p>
    <w:p w14:paraId="1BFAF410" w14:textId="77777777" w:rsidR="00DB3EC9" w:rsidRPr="008535D2" w:rsidRDefault="00B3142F" w:rsidP="00365082">
      <w:pPr>
        <w:spacing w:line="52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（1）制定加工工艺</w:t>
      </w:r>
    </w:p>
    <w:p w14:paraId="0571D139" w14:textId="77777777" w:rsidR="00DB3EC9" w:rsidRPr="008535D2" w:rsidRDefault="00B3142F" w:rsidP="00365082">
      <w:pPr>
        <w:spacing w:line="52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参赛选手利用预装好的编程软件，根据“任务3”设计的电动雕刻笔壳体及赛场提供的机床、刀具清单、毛坯，结合数控编程、金属切削、机械加工工艺等专业知识，按“任务3”输出的工程图纸要求进行电动雕刻笔壳体数控加工工艺制定、数控加工程序编制。毛坯尺寸、加工刀具清单、工具清单，见附件2。</w:t>
      </w:r>
    </w:p>
    <w:p w14:paraId="7A742F27" w14:textId="77777777" w:rsidR="00DB3EC9" w:rsidRPr="008535D2" w:rsidRDefault="00B3142F" w:rsidP="00365082">
      <w:pPr>
        <w:spacing w:line="52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制定加工工艺，填写完成附件3加工工艺卡（电子档）和附件4 加工工艺说明（电子档）。</w:t>
      </w:r>
    </w:p>
    <w:p w14:paraId="5641D4E4" w14:textId="77777777" w:rsidR="00DB3EC9" w:rsidRPr="008535D2" w:rsidRDefault="00B3142F" w:rsidP="00365082">
      <w:pPr>
        <w:spacing w:line="520" w:lineRule="exact"/>
        <w:ind w:firstLineChars="200" w:firstLine="562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8535D2"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注意：</w:t>
      </w:r>
      <w:r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请从经济性、规范性、安全性和环保等方面阐述加工工艺制定思路。</w:t>
      </w:r>
    </w:p>
    <w:p w14:paraId="3691140F" w14:textId="77777777" w:rsidR="00DB3EC9" w:rsidRPr="008535D2" w:rsidRDefault="00B3142F" w:rsidP="00365082">
      <w:pPr>
        <w:spacing w:line="520" w:lineRule="exact"/>
        <w:ind w:firstLineChars="200" w:firstLine="562"/>
        <w:rPr>
          <w:rFonts w:ascii="仿宋_GB2312" w:eastAsia="仿宋_GB2312" w:hAnsi="仿宋_GB2312" w:cs="仿宋_GB2312"/>
          <w:b/>
          <w:bCs/>
          <w:w w:val="100"/>
          <w:kern w:val="0"/>
          <w:sz w:val="28"/>
          <w:szCs w:val="28"/>
        </w:rPr>
      </w:pPr>
      <w:r w:rsidRPr="008535D2"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提交：</w:t>
      </w:r>
    </w:p>
    <w:p w14:paraId="76BB4622" w14:textId="77777777" w:rsidR="00DB3EC9" w:rsidRPr="008535D2" w:rsidRDefault="00B3142F" w:rsidP="00365082">
      <w:pPr>
        <w:spacing w:line="52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（1）附件3加工工艺卡，文件命名为“41gyk”。</w:t>
      </w:r>
    </w:p>
    <w:p w14:paraId="097E7985" w14:textId="77777777" w:rsidR="00DB3EC9" w:rsidRPr="008535D2" w:rsidRDefault="00B3142F" w:rsidP="00365082">
      <w:pPr>
        <w:spacing w:line="52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（2）附件4加工工艺说明，文件命名为“42gysm”。</w:t>
      </w:r>
    </w:p>
    <w:p w14:paraId="54089DD6" w14:textId="77777777" w:rsidR="00DB3EC9" w:rsidRPr="008535D2" w:rsidRDefault="00B3142F" w:rsidP="00365082">
      <w:pPr>
        <w:spacing w:line="52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提交位置：U盘根目录一份，电脑D盘根目录下备份一份，其它地方不准存放。</w:t>
      </w:r>
    </w:p>
    <w:p w14:paraId="699BEF42" w14:textId="77777777" w:rsidR="00DB3EC9" w:rsidRPr="008535D2" w:rsidRDefault="00B3142F" w:rsidP="00365082">
      <w:pPr>
        <w:spacing w:line="52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选择合适的软件对产品进行数控编程，生成加工程序。</w:t>
      </w:r>
    </w:p>
    <w:p w14:paraId="1E36B2FC" w14:textId="77777777" w:rsidR="00DB3EC9" w:rsidRPr="008535D2" w:rsidRDefault="00B3142F" w:rsidP="00365082">
      <w:pPr>
        <w:spacing w:line="520" w:lineRule="exact"/>
        <w:ind w:firstLineChars="200" w:firstLine="562"/>
        <w:rPr>
          <w:rFonts w:ascii="仿宋_GB2312" w:eastAsia="仿宋_GB2312" w:hAnsi="仿宋_GB2312" w:cs="仿宋_GB2312"/>
          <w:b/>
          <w:bCs/>
          <w:w w:val="100"/>
          <w:kern w:val="0"/>
          <w:sz w:val="28"/>
          <w:szCs w:val="28"/>
        </w:rPr>
      </w:pPr>
      <w:r w:rsidRPr="008535D2"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提交:</w:t>
      </w:r>
    </w:p>
    <w:p w14:paraId="337D38A0" w14:textId="77777777" w:rsidR="00DB3EC9" w:rsidRPr="008535D2" w:rsidRDefault="00B3142F" w:rsidP="00365082">
      <w:pPr>
        <w:spacing w:line="52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（1）加工工件的数控程序，壳体（正面）加工程序全部存放在名为“43bc－</w:t>
      </w:r>
      <w:proofErr w:type="spellStart"/>
      <w:r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zm</w:t>
      </w:r>
      <w:proofErr w:type="spellEnd"/>
      <w:r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”的文件夹中。</w:t>
      </w:r>
    </w:p>
    <w:p w14:paraId="65F22C1D" w14:textId="77777777" w:rsidR="00DB3EC9" w:rsidRPr="008535D2" w:rsidRDefault="00B3142F" w:rsidP="00365082">
      <w:pPr>
        <w:spacing w:line="52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（2）加工工件的数控程序，壳体（反面）加工程序全部存放在名为“44bc－</w:t>
      </w:r>
      <w:proofErr w:type="spellStart"/>
      <w:r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fm</w:t>
      </w:r>
      <w:proofErr w:type="spellEnd"/>
      <w:r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”文件夹中。</w:t>
      </w:r>
    </w:p>
    <w:p w14:paraId="16933426" w14:textId="77777777" w:rsidR="00DB3EC9" w:rsidRPr="008535D2" w:rsidRDefault="00B3142F" w:rsidP="00365082">
      <w:pPr>
        <w:spacing w:line="52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lastRenderedPageBreak/>
        <w:t>提交位置：U盘根目录一份，电脑D盘根目录下备份一份，其它地方不准存放。</w:t>
      </w:r>
    </w:p>
    <w:p w14:paraId="28444097" w14:textId="77777777" w:rsidR="00DB3EC9" w:rsidRPr="008535D2" w:rsidRDefault="00B3142F" w:rsidP="00365082">
      <w:pPr>
        <w:spacing w:line="52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分值指标分配说明：“任务4”提交的数控程序，</w:t>
      </w:r>
      <w:proofErr w:type="gramStart"/>
      <w:r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不做为</w:t>
      </w:r>
      <w:proofErr w:type="gramEnd"/>
      <w:r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评分依据。</w:t>
      </w:r>
    </w:p>
    <w:p w14:paraId="5D6EAFD4" w14:textId="77777777" w:rsidR="00DB3EC9" w:rsidRPr="008535D2" w:rsidRDefault="00B3142F" w:rsidP="00365082">
      <w:pPr>
        <w:spacing w:line="52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（2）CNC加工</w:t>
      </w:r>
    </w:p>
    <w:p w14:paraId="7A5C4316" w14:textId="77777777" w:rsidR="00DB3EC9" w:rsidRPr="008535D2" w:rsidRDefault="00B3142F" w:rsidP="00365082">
      <w:pPr>
        <w:spacing w:line="52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参赛选手利用赛场提供的机床、毛坯，根据“任务4”编制的加工工艺、加工程序，运用数控机床操作技能，按安全、文明等生产要求，进行电动雕刻笔壳体加工。</w:t>
      </w:r>
    </w:p>
    <w:p w14:paraId="4086927C" w14:textId="77777777" w:rsidR="00DB3EC9" w:rsidRPr="008535D2" w:rsidRDefault="00B3142F" w:rsidP="00365082">
      <w:pPr>
        <w:spacing w:line="520" w:lineRule="exact"/>
        <w:ind w:firstLineChars="200" w:firstLine="562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8535D2"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注意</w:t>
      </w:r>
      <w:r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：</w:t>
      </w:r>
    </w:p>
    <w:p w14:paraId="05AE83AE" w14:textId="77777777" w:rsidR="00DB3EC9" w:rsidRPr="008535D2" w:rsidRDefault="00B3142F" w:rsidP="00365082">
      <w:pPr>
        <w:spacing w:line="52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（1）选手应充分利用比赛现场给定的条件，完成本项任务。</w:t>
      </w:r>
    </w:p>
    <w:p w14:paraId="12FE5B84" w14:textId="77777777" w:rsidR="00DB3EC9" w:rsidRPr="008535D2" w:rsidRDefault="00B3142F" w:rsidP="00365082">
      <w:pPr>
        <w:spacing w:line="52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（2）选手仅对创新后电动雕刻笔壳体进行加工。否则不计分。</w:t>
      </w:r>
    </w:p>
    <w:p w14:paraId="43099E5C" w14:textId="77777777" w:rsidR="00DB3EC9" w:rsidRPr="008535D2" w:rsidRDefault="00B3142F" w:rsidP="00365082">
      <w:pPr>
        <w:spacing w:line="52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分值指标分配如下：</w:t>
      </w:r>
    </w:p>
    <w:tbl>
      <w:tblPr>
        <w:tblW w:w="854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59"/>
        <w:gridCol w:w="2320"/>
        <w:gridCol w:w="1800"/>
        <w:gridCol w:w="1831"/>
        <w:gridCol w:w="1531"/>
      </w:tblGrid>
      <w:tr w:rsidR="008535D2" w:rsidRPr="008535D2" w14:paraId="6EF09612" w14:textId="77777777">
        <w:trPr>
          <w:jc w:val="center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30D0D3B" w14:textId="77777777" w:rsidR="00DB3EC9" w:rsidRPr="008535D2" w:rsidRDefault="00B3142F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8535D2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指标</w:t>
            </w:r>
          </w:p>
        </w:tc>
        <w:tc>
          <w:tcPr>
            <w:tcW w:w="2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C17A29" w14:textId="77777777" w:rsidR="00DB3EC9" w:rsidRPr="008535D2" w:rsidRDefault="00B3142F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8535D2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完成度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7835AF" w14:textId="77777777" w:rsidR="00DB3EC9" w:rsidRPr="008535D2" w:rsidRDefault="00B3142F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8535D2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表面粗糙度</w:t>
            </w:r>
          </w:p>
        </w:tc>
        <w:tc>
          <w:tcPr>
            <w:tcW w:w="18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B05CA7" w14:textId="77777777" w:rsidR="00DB3EC9" w:rsidRPr="008535D2" w:rsidRDefault="00B3142F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8535D2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 xml:space="preserve"> 尺寸精度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DF69F5" w14:textId="77777777" w:rsidR="00DB3EC9" w:rsidRPr="008535D2" w:rsidRDefault="00B3142F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8535D2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工艺文件</w:t>
            </w:r>
          </w:p>
        </w:tc>
      </w:tr>
      <w:tr w:rsidR="008535D2" w:rsidRPr="008535D2" w14:paraId="612FB796" w14:textId="77777777">
        <w:trPr>
          <w:jc w:val="center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EBA27FA" w14:textId="77777777" w:rsidR="00DB3EC9" w:rsidRPr="008535D2" w:rsidRDefault="00B3142F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8535D2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分值</w:t>
            </w:r>
          </w:p>
        </w:tc>
        <w:tc>
          <w:tcPr>
            <w:tcW w:w="2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9C69F9" w14:textId="77777777" w:rsidR="00DB3EC9" w:rsidRPr="008535D2" w:rsidRDefault="00B3142F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8535D2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8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9A7297" w14:textId="77777777" w:rsidR="00DB3EC9" w:rsidRPr="008535D2" w:rsidRDefault="00B3142F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8535D2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4</w:t>
            </w:r>
          </w:p>
        </w:tc>
        <w:tc>
          <w:tcPr>
            <w:tcW w:w="18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52ACB5E" w14:textId="77777777" w:rsidR="00DB3EC9" w:rsidRPr="008535D2" w:rsidRDefault="00B3142F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8535D2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3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5C8BE0C" w14:textId="77777777" w:rsidR="00DB3EC9" w:rsidRPr="008535D2" w:rsidRDefault="00B3142F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8535D2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3</w:t>
            </w:r>
          </w:p>
        </w:tc>
      </w:tr>
    </w:tbl>
    <w:p w14:paraId="7EA2DE8A" w14:textId="77777777" w:rsidR="00DB3EC9" w:rsidRPr="008535D2" w:rsidRDefault="00B3142F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评分标准：达到期待的优秀水平得满分；达到标准，且某些方面超过标准得2/3分；达到标准得1/3分；各方面均低于标准，包括“未做尝试”得0分。</w:t>
      </w:r>
    </w:p>
    <w:p w14:paraId="41FC0F7E" w14:textId="77777777" w:rsidR="00DB3EC9" w:rsidRPr="008535D2" w:rsidRDefault="00B3142F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bCs/>
          <w:w w:val="100"/>
          <w:kern w:val="0"/>
          <w:sz w:val="28"/>
          <w:szCs w:val="28"/>
        </w:rPr>
      </w:pPr>
      <w:r w:rsidRPr="008535D2"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任务5  创新产品3D打印（7分）</w:t>
      </w:r>
    </w:p>
    <w:p w14:paraId="7DEB294A" w14:textId="77777777" w:rsidR="00DB3EC9" w:rsidRPr="008535D2" w:rsidRDefault="00B3142F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参赛选手根据“任务3”设计的电动雕刻笔便携套设计文件进行封装和打印参数设置，打印出样件。将打印好的样件进行去支撑、表面修整等后处理，以保证零件质量达到要求。考核</w:t>
      </w:r>
      <w:proofErr w:type="gramStart"/>
      <w:r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选手增材制造</w:t>
      </w:r>
      <w:proofErr w:type="gramEnd"/>
      <w:r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工艺、</w:t>
      </w:r>
      <w:bookmarkStart w:id="0" w:name="_Hlk51754350"/>
      <w:r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3D打印</w:t>
      </w:r>
      <w:bookmarkEnd w:id="0"/>
      <w:r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设备打操作，3D打印样件后处理能力。</w:t>
      </w:r>
    </w:p>
    <w:p w14:paraId="419BF7E4" w14:textId="77777777" w:rsidR="00DB3EC9" w:rsidRPr="008535D2" w:rsidRDefault="00B3142F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分值指标分配如下：</w:t>
      </w:r>
    </w:p>
    <w:tbl>
      <w:tblPr>
        <w:tblW w:w="701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59"/>
        <w:gridCol w:w="2320"/>
        <w:gridCol w:w="1800"/>
        <w:gridCol w:w="1831"/>
      </w:tblGrid>
      <w:tr w:rsidR="008535D2" w:rsidRPr="008535D2" w14:paraId="451AB1FB" w14:textId="77777777">
        <w:trPr>
          <w:jc w:val="center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781B0FC" w14:textId="77777777" w:rsidR="00DB3EC9" w:rsidRPr="008535D2" w:rsidRDefault="00B3142F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8535D2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指标</w:t>
            </w:r>
          </w:p>
        </w:tc>
        <w:tc>
          <w:tcPr>
            <w:tcW w:w="2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6F6E24" w14:textId="77777777" w:rsidR="00DB3EC9" w:rsidRPr="008535D2" w:rsidRDefault="00B3142F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8535D2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完成度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E13690" w14:textId="77777777" w:rsidR="00DB3EC9" w:rsidRPr="008535D2" w:rsidRDefault="00B3142F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8535D2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表面粗糙度</w:t>
            </w:r>
          </w:p>
        </w:tc>
        <w:tc>
          <w:tcPr>
            <w:tcW w:w="18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F72A33" w14:textId="77777777" w:rsidR="00DB3EC9" w:rsidRPr="008535D2" w:rsidRDefault="00B3142F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8535D2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 xml:space="preserve"> 尺寸精度</w:t>
            </w:r>
          </w:p>
        </w:tc>
      </w:tr>
      <w:tr w:rsidR="008535D2" w:rsidRPr="008535D2" w14:paraId="4D96E5FE" w14:textId="77777777">
        <w:trPr>
          <w:jc w:val="center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C2AC0A7" w14:textId="77777777" w:rsidR="00DB3EC9" w:rsidRPr="008535D2" w:rsidRDefault="00B3142F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8535D2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分值</w:t>
            </w:r>
          </w:p>
        </w:tc>
        <w:tc>
          <w:tcPr>
            <w:tcW w:w="2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2D91AB" w14:textId="77777777" w:rsidR="00DB3EC9" w:rsidRPr="008535D2" w:rsidRDefault="00B3142F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8535D2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4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3A4682" w14:textId="77777777" w:rsidR="00DB3EC9" w:rsidRPr="008535D2" w:rsidRDefault="00B3142F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8535D2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2</w:t>
            </w:r>
          </w:p>
        </w:tc>
        <w:tc>
          <w:tcPr>
            <w:tcW w:w="18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0AFA697" w14:textId="77777777" w:rsidR="00DB3EC9" w:rsidRPr="008535D2" w:rsidRDefault="00B3142F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8535D2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1</w:t>
            </w:r>
          </w:p>
        </w:tc>
      </w:tr>
    </w:tbl>
    <w:p w14:paraId="310213C5" w14:textId="77777777" w:rsidR="00DB3EC9" w:rsidRPr="008535D2" w:rsidRDefault="00B3142F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评分标准：达到期待的优秀水平得满分；达到标准，且某些方面超过标准得2/3分；达到标准得1/3分；各方面均低于标准，包括“未做尝试”得0分。</w:t>
      </w:r>
    </w:p>
    <w:p w14:paraId="37BD45E2" w14:textId="77777777" w:rsidR="00DB3EC9" w:rsidRPr="008535D2" w:rsidRDefault="00B3142F">
      <w:pPr>
        <w:spacing w:line="500" w:lineRule="exact"/>
        <w:ind w:firstLineChars="200" w:firstLine="562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8535D2">
        <w:rPr>
          <w:rFonts w:ascii="仿宋_GB2312" w:eastAsia="仿宋_GB2312" w:hAnsi="仿宋_GB2312" w:cs="仿宋_GB2312"/>
          <w:b/>
          <w:bCs/>
          <w:w w:val="100"/>
          <w:kern w:val="0"/>
          <w:sz w:val="28"/>
          <w:szCs w:val="28"/>
        </w:rPr>
        <w:lastRenderedPageBreak/>
        <w:t>任务</w:t>
      </w:r>
      <w:r w:rsidRPr="008535D2"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 xml:space="preserve">6  </w:t>
      </w:r>
      <w:r w:rsidRPr="008535D2">
        <w:rPr>
          <w:rFonts w:ascii="仿宋_GB2312" w:eastAsia="仿宋_GB2312" w:hAnsi="仿宋_GB2312" w:cs="仿宋_GB2312"/>
          <w:b/>
          <w:bCs/>
          <w:w w:val="100"/>
          <w:kern w:val="0"/>
          <w:sz w:val="28"/>
          <w:szCs w:val="28"/>
        </w:rPr>
        <w:t>产品装配验证</w:t>
      </w:r>
      <w:r w:rsidRPr="008535D2"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（5分）</w:t>
      </w:r>
    </w:p>
    <w:p w14:paraId="732EB65B" w14:textId="77777777" w:rsidR="00DB3EC9" w:rsidRPr="008535D2" w:rsidRDefault="00B3142F">
      <w:pPr>
        <w:spacing w:line="500" w:lineRule="exact"/>
        <w:ind w:firstLineChars="200" w:firstLine="560"/>
        <w:rPr>
          <w:rFonts w:ascii="仿宋_GB2312" w:eastAsia="仿宋_GB2312" w:hAnsi="仿宋_GB2312" w:cs="仿宋_GB2312"/>
          <w:b/>
          <w:bCs/>
          <w:w w:val="100"/>
          <w:kern w:val="0"/>
          <w:sz w:val="28"/>
          <w:szCs w:val="28"/>
        </w:rPr>
      </w:pPr>
      <w:r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参赛选手将加工得到的样件，与其它实物机构装配为一个整体，验证创新设计的效果。考核选手现场安装与调试能力。</w:t>
      </w:r>
    </w:p>
    <w:p w14:paraId="6216B74B" w14:textId="77777777" w:rsidR="00DB3EC9" w:rsidRPr="008535D2" w:rsidRDefault="00B3142F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bCs/>
          <w:w w:val="100"/>
          <w:kern w:val="0"/>
          <w:sz w:val="28"/>
          <w:szCs w:val="28"/>
        </w:rPr>
      </w:pPr>
      <w:r w:rsidRPr="008535D2"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验证</w:t>
      </w:r>
      <w:proofErr w:type="gramStart"/>
      <w:r w:rsidRPr="008535D2"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一</w:t>
      </w:r>
      <w:proofErr w:type="gramEnd"/>
      <w:r w:rsidRPr="008535D2"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：</w:t>
      </w:r>
    </w:p>
    <w:p w14:paraId="1C82AA5D" w14:textId="77777777" w:rsidR="00DB3EC9" w:rsidRPr="008535D2" w:rsidRDefault="00B3142F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参赛选手利用现场给定的工具，根据“任务4”加工得到电动雕刻笔壳体、给定的电动雕刻笔功能部件，结合机械装配工艺知识，进行电动雕刻笔装配，实现动雕刻笔使用功能。</w:t>
      </w:r>
    </w:p>
    <w:p w14:paraId="5BCE7DC3" w14:textId="77777777" w:rsidR="00DB3EC9" w:rsidRPr="008535D2" w:rsidRDefault="00B3142F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bCs/>
          <w:w w:val="100"/>
          <w:kern w:val="0"/>
          <w:sz w:val="28"/>
          <w:szCs w:val="28"/>
        </w:rPr>
      </w:pPr>
      <w:r w:rsidRPr="008535D2"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验证二：</w:t>
      </w:r>
    </w:p>
    <w:p w14:paraId="1BBB82BA" w14:textId="77777777" w:rsidR="00DB3EC9" w:rsidRPr="008535D2" w:rsidRDefault="00B3142F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参赛选手利用现场给定的工具，根据“任务6”装配得到的动雕刻笔装配体、“任务5”3D打印得到的便携套实体，结合机械装配工艺知识，进行便携效果验证，满足携带方便，配合紧密，走动、跑动时不得晃动，方便取用。</w:t>
      </w:r>
    </w:p>
    <w:p w14:paraId="0392C7BB" w14:textId="77777777" w:rsidR="00DB3EC9" w:rsidRPr="008535D2" w:rsidRDefault="00B3142F">
      <w:pPr>
        <w:spacing w:line="500" w:lineRule="exact"/>
        <w:ind w:firstLineChars="200" w:firstLine="562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8535D2">
        <w:rPr>
          <w:rFonts w:ascii="仿宋_GB2312" w:eastAsia="仿宋_GB2312" w:hAnsi="仿宋_GB2312" w:cs="仿宋_GB2312" w:hint="eastAsia"/>
          <w:b/>
          <w:bCs/>
          <w:w w:val="100"/>
          <w:kern w:val="0"/>
          <w:sz w:val="28"/>
          <w:szCs w:val="28"/>
        </w:rPr>
        <w:t>提交：</w:t>
      </w:r>
      <w:r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完整装配件。</w:t>
      </w:r>
    </w:p>
    <w:p w14:paraId="31050037" w14:textId="77777777" w:rsidR="00DB3EC9" w:rsidRPr="008535D2" w:rsidRDefault="00B3142F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分值指标分配如下：</w:t>
      </w:r>
    </w:p>
    <w:tbl>
      <w:tblPr>
        <w:tblW w:w="701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59"/>
        <w:gridCol w:w="2320"/>
        <w:gridCol w:w="3631"/>
      </w:tblGrid>
      <w:tr w:rsidR="008535D2" w:rsidRPr="008535D2" w14:paraId="50A40AC2" w14:textId="77777777">
        <w:trPr>
          <w:jc w:val="center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7E6090F" w14:textId="77777777" w:rsidR="00DB3EC9" w:rsidRPr="008535D2" w:rsidRDefault="00B3142F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8535D2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指标</w:t>
            </w:r>
          </w:p>
        </w:tc>
        <w:tc>
          <w:tcPr>
            <w:tcW w:w="2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F65E70" w14:textId="77777777" w:rsidR="00DB3EC9" w:rsidRPr="008535D2" w:rsidRDefault="00B3142F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8535D2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验证</w:t>
            </w:r>
            <w:proofErr w:type="gramStart"/>
            <w:r w:rsidRPr="008535D2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一</w:t>
            </w:r>
            <w:proofErr w:type="gramEnd"/>
          </w:p>
        </w:tc>
        <w:tc>
          <w:tcPr>
            <w:tcW w:w="36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91CE4D" w14:textId="77777777" w:rsidR="00DB3EC9" w:rsidRPr="008535D2" w:rsidRDefault="00B3142F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8535D2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验证二</w:t>
            </w:r>
          </w:p>
        </w:tc>
      </w:tr>
      <w:tr w:rsidR="008535D2" w:rsidRPr="008535D2" w14:paraId="6919DDC7" w14:textId="77777777">
        <w:trPr>
          <w:jc w:val="center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03D8374" w14:textId="77777777" w:rsidR="00DB3EC9" w:rsidRPr="008535D2" w:rsidRDefault="00B3142F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8535D2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分值</w:t>
            </w:r>
          </w:p>
        </w:tc>
        <w:tc>
          <w:tcPr>
            <w:tcW w:w="2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E8BDDA" w14:textId="77777777" w:rsidR="00DB3EC9" w:rsidRPr="008535D2" w:rsidRDefault="00B3142F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8535D2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3</w:t>
            </w:r>
          </w:p>
        </w:tc>
        <w:tc>
          <w:tcPr>
            <w:tcW w:w="36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C81D54" w14:textId="77777777" w:rsidR="00DB3EC9" w:rsidRPr="008535D2" w:rsidRDefault="00B3142F">
            <w:pPr>
              <w:spacing w:line="276" w:lineRule="auto"/>
              <w:jc w:val="center"/>
              <w:rPr>
                <w:rFonts w:ascii="仿宋_GB2312" w:eastAsia="仿宋_GB2312" w:hAnsi="仿宋_GB2312" w:cs="仿宋_GB2312"/>
                <w:w w:val="100"/>
                <w:kern w:val="0"/>
                <w:sz w:val="24"/>
                <w:szCs w:val="21"/>
              </w:rPr>
            </w:pPr>
            <w:r w:rsidRPr="008535D2">
              <w:rPr>
                <w:rFonts w:ascii="仿宋_GB2312" w:eastAsia="仿宋_GB2312" w:hAnsi="仿宋_GB2312" w:cs="仿宋_GB2312" w:hint="eastAsia"/>
                <w:w w:val="100"/>
                <w:kern w:val="0"/>
                <w:sz w:val="24"/>
                <w:szCs w:val="21"/>
              </w:rPr>
              <w:t>2</w:t>
            </w:r>
          </w:p>
        </w:tc>
      </w:tr>
    </w:tbl>
    <w:p w14:paraId="205E1953" w14:textId="77777777" w:rsidR="00DB3EC9" w:rsidRPr="008535D2" w:rsidRDefault="00B3142F">
      <w:pPr>
        <w:spacing w:line="500" w:lineRule="exact"/>
        <w:ind w:firstLineChars="200" w:firstLine="560"/>
        <w:rPr>
          <w:rFonts w:ascii="仿宋_GB2312" w:eastAsia="仿宋_GB2312" w:hAnsi="仿宋_GB2312" w:cs="仿宋_GB2312"/>
          <w:w w:val="100"/>
          <w:kern w:val="0"/>
          <w:sz w:val="28"/>
          <w:szCs w:val="28"/>
        </w:rPr>
      </w:pPr>
      <w:r w:rsidRPr="008535D2">
        <w:rPr>
          <w:rFonts w:ascii="仿宋_GB2312" w:eastAsia="仿宋_GB2312" w:hAnsi="仿宋_GB2312" w:cs="仿宋_GB2312" w:hint="eastAsia"/>
          <w:w w:val="100"/>
          <w:kern w:val="0"/>
          <w:sz w:val="28"/>
          <w:szCs w:val="28"/>
        </w:rPr>
        <w:t>评分标准：达到期待的优秀水平得满分；达到标准，且某些方面超过标准得2/3分；达到标准得1/3分；各方面均低于标准，包括“未做尝试”得0分。</w:t>
      </w:r>
    </w:p>
    <w:p w14:paraId="54FE4C8F" w14:textId="77777777" w:rsidR="00DB3EC9" w:rsidRPr="008535D2" w:rsidRDefault="00DB3EC9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</w:p>
    <w:p w14:paraId="3ACBE7C3" w14:textId="77777777" w:rsidR="00DB3EC9" w:rsidRPr="008535D2" w:rsidRDefault="00DB3EC9">
      <w:pPr>
        <w:tabs>
          <w:tab w:val="left" w:pos="2160"/>
        </w:tabs>
        <w:spacing w:line="500" w:lineRule="exact"/>
        <w:ind w:firstLineChars="200" w:firstLine="560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</w:p>
    <w:p w14:paraId="3B86E733" w14:textId="77777777" w:rsidR="00DB3EC9" w:rsidRPr="008535D2" w:rsidRDefault="00DB3EC9">
      <w:pPr>
        <w:spacing w:line="500" w:lineRule="exact"/>
        <w:rPr>
          <w:rFonts w:ascii="仿宋_GB2312" w:eastAsia="仿宋_GB2312" w:hAnsi="仿宋_GB2312" w:cs="仿宋_GB2312"/>
          <w:bCs/>
          <w:w w:val="100"/>
          <w:kern w:val="0"/>
          <w:sz w:val="28"/>
          <w:szCs w:val="28"/>
        </w:rPr>
      </w:pPr>
    </w:p>
    <w:sectPr w:rsidR="00DB3EC9" w:rsidRPr="008535D2">
      <w:footerReference w:type="default" r:id="rId11"/>
      <w:pgSz w:w="11906" w:h="16838"/>
      <w:pgMar w:top="1559" w:right="1468" w:bottom="1400" w:left="1542" w:header="851" w:footer="992" w:gutter="0"/>
      <w:pgNumType w:start="1"/>
      <w:cols w:space="0"/>
      <w:docGrid w:type="lines" w:linePitch="4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5BF93C" w14:textId="77777777" w:rsidR="00022CAB" w:rsidRDefault="00022CAB">
      <w:r>
        <w:separator/>
      </w:r>
    </w:p>
  </w:endnote>
  <w:endnote w:type="continuationSeparator" w:id="0">
    <w:p w14:paraId="0E750FA8" w14:textId="77777777" w:rsidR="00022CAB" w:rsidRDefault="00022C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A4247" w14:textId="77777777" w:rsidR="00DB3EC9" w:rsidRDefault="00B3142F">
    <w:pPr>
      <w:pStyle w:val="a7"/>
      <w:framePr w:wrap="around" w:vAnchor="text" w:hAnchor="margin" w:xAlign="center" w:yAlign="top"/>
    </w:pPr>
    <w:r>
      <w:fldChar w:fldCharType="begin"/>
    </w:r>
    <w:r>
      <w:rPr>
        <w:rStyle w:val="ac"/>
      </w:rPr>
      <w:instrText xml:space="preserve"> PAGE  </w:instrText>
    </w:r>
    <w:r>
      <w:fldChar w:fldCharType="separate"/>
    </w:r>
    <w:r w:rsidR="007817ED">
      <w:rPr>
        <w:rStyle w:val="ac"/>
        <w:noProof/>
      </w:rPr>
      <w:t>1</w:t>
    </w:r>
    <w:r>
      <w:fldChar w:fldCharType="end"/>
    </w:r>
  </w:p>
  <w:p w14:paraId="308D6A72" w14:textId="77777777" w:rsidR="00DB3EC9" w:rsidRDefault="00DB3EC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170B5C" w14:textId="77777777" w:rsidR="00022CAB" w:rsidRDefault="00022CAB">
      <w:r>
        <w:separator/>
      </w:r>
    </w:p>
  </w:footnote>
  <w:footnote w:type="continuationSeparator" w:id="0">
    <w:p w14:paraId="39DC39A2" w14:textId="77777777" w:rsidR="00022CAB" w:rsidRDefault="00022C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F234BD9"/>
    <w:multiLevelType w:val="singleLevel"/>
    <w:tmpl w:val="CF234BD9"/>
    <w:lvl w:ilvl="0">
      <w:start w:val="1"/>
      <w:numFmt w:val="decimal"/>
      <w:suff w:val="nothing"/>
      <w:lvlText w:val="%1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420"/>
  <w:drawingGridVerticalSpacing w:val="211"/>
  <w:displayVerticalDrawingGridEvery w:val="2"/>
  <w:noPunctuationKerning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4438"/>
    <w:rsid w:val="00002D85"/>
    <w:rsid w:val="00012F82"/>
    <w:rsid w:val="00022CAB"/>
    <w:rsid w:val="0002603F"/>
    <w:rsid w:val="00032F09"/>
    <w:rsid w:val="000453EF"/>
    <w:rsid w:val="000473F2"/>
    <w:rsid w:val="000741E8"/>
    <w:rsid w:val="00097C76"/>
    <w:rsid w:val="000B7312"/>
    <w:rsid w:val="000C70A1"/>
    <w:rsid w:val="000D6B67"/>
    <w:rsid w:val="001021E1"/>
    <w:rsid w:val="00102D9D"/>
    <w:rsid w:val="0012369E"/>
    <w:rsid w:val="00126BCC"/>
    <w:rsid w:val="00130D94"/>
    <w:rsid w:val="00161FDB"/>
    <w:rsid w:val="00183732"/>
    <w:rsid w:val="0018623F"/>
    <w:rsid w:val="001A2AA5"/>
    <w:rsid w:val="001A5B70"/>
    <w:rsid w:val="001B0582"/>
    <w:rsid w:val="001C6A9B"/>
    <w:rsid w:val="001D2C9D"/>
    <w:rsid w:val="001E783C"/>
    <w:rsid w:val="001F4FEB"/>
    <w:rsid w:val="00207B2D"/>
    <w:rsid w:val="00213D55"/>
    <w:rsid w:val="002242D2"/>
    <w:rsid w:val="00240D49"/>
    <w:rsid w:val="00291151"/>
    <w:rsid w:val="0029561E"/>
    <w:rsid w:val="002A410F"/>
    <w:rsid w:val="002B23DC"/>
    <w:rsid w:val="002C303C"/>
    <w:rsid w:val="002D2FC2"/>
    <w:rsid w:val="002F4BD8"/>
    <w:rsid w:val="00324345"/>
    <w:rsid w:val="00334EF0"/>
    <w:rsid w:val="00340AC6"/>
    <w:rsid w:val="00342A3F"/>
    <w:rsid w:val="003529C1"/>
    <w:rsid w:val="00361C82"/>
    <w:rsid w:val="00365082"/>
    <w:rsid w:val="00367BB2"/>
    <w:rsid w:val="00372D1F"/>
    <w:rsid w:val="003811B4"/>
    <w:rsid w:val="003C3504"/>
    <w:rsid w:val="003D14D1"/>
    <w:rsid w:val="003D6A6E"/>
    <w:rsid w:val="003E44FB"/>
    <w:rsid w:val="0040309C"/>
    <w:rsid w:val="00412C3F"/>
    <w:rsid w:val="004216E7"/>
    <w:rsid w:val="00424B0B"/>
    <w:rsid w:val="00433DF4"/>
    <w:rsid w:val="0043517D"/>
    <w:rsid w:val="004358B8"/>
    <w:rsid w:val="004767CD"/>
    <w:rsid w:val="0048596C"/>
    <w:rsid w:val="00491810"/>
    <w:rsid w:val="00491BD2"/>
    <w:rsid w:val="00492811"/>
    <w:rsid w:val="004E6C33"/>
    <w:rsid w:val="004E73D9"/>
    <w:rsid w:val="004F58A8"/>
    <w:rsid w:val="0051235F"/>
    <w:rsid w:val="005173FE"/>
    <w:rsid w:val="005215E6"/>
    <w:rsid w:val="00525887"/>
    <w:rsid w:val="00536D82"/>
    <w:rsid w:val="005542CD"/>
    <w:rsid w:val="0057346B"/>
    <w:rsid w:val="00582D81"/>
    <w:rsid w:val="005A274B"/>
    <w:rsid w:val="005B1D38"/>
    <w:rsid w:val="005B360B"/>
    <w:rsid w:val="005B4CD2"/>
    <w:rsid w:val="005B54DF"/>
    <w:rsid w:val="005C159B"/>
    <w:rsid w:val="005D5043"/>
    <w:rsid w:val="005D71D0"/>
    <w:rsid w:val="005E3AAC"/>
    <w:rsid w:val="005E4877"/>
    <w:rsid w:val="005E5F54"/>
    <w:rsid w:val="005E63D7"/>
    <w:rsid w:val="00620C45"/>
    <w:rsid w:val="0062768B"/>
    <w:rsid w:val="00634ADC"/>
    <w:rsid w:val="0064770D"/>
    <w:rsid w:val="00651B3B"/>
    <w:rsid w:val="00661B6A"/>
    <w:rsid w:val="00663049"/>
    <w:rsid w:val="00664B52"/>
    <w:rsid w:val="00670A27"/>
    <w:rsid w:val="006A64E5"/>
    <w:rsid w:val="006B5F56"/>
    <w:rsid w:val="006C439F"/>
    <w:rsid w:val="006D06E0"/>
    <w:rsid w:val="006E1391"/>
    <w:rsid w:val="006E1E06"/>
    <w:rsid w:val="007076B9"/>
    <w:rsid w:val="007632D1"/>
    <w:rsid w:val="00772289"/>
    <w:rsid w:val="007727D3"/>
    <w:rsid w:val="00781118"/>
    <w:rsid w:val="007817ED"/>
    <w:rsid w:val="007942C4"/>
    <w:rsid w:val="007A384B"/>
    <w:rsid w:val="007A52B9"/>
    <w:rsid w:val="007B00E7"/>
    <w:rsid w:val="007B07D1"/>
    <w:rsid w:val="007B3AE5"/>
    <w:rsid w:val="007B4BCB"/>
    <w:rsid w:val="007B55FE"/>
    <w:rsid w:val="007B6576"/>
    <w:rsid w:val="007C358B"/>
    <w:rsid w:val="007C4FFD"/>
    <w:rsid w:val="007F10D7"/>
    <w:rsid w:val="00805B3B"/>
    <w:rsid w:val="008064D9"/>
    <w:rsid w:val="008401AB"/>
    <w:rsid w:val="00850572"/>
    <w:rsid w:val="008535D2"/>
    <w:rsid w:val="00865D6A"/>
    <w:rsid w:val="00873962"/>
    <w:rsid w:val="00884520"/>
    <w:rsid w:val="00892C05"/>
    <w:rsid w:val="00895E79"/>
    <w:rsid w:val="008A1DE9"/>
    <w:rsid w:val="008D2673"/>
    <w:rsid w:val="008D4469"/>
    <w:rsid w:val="008F3DC2"/>
    <w:rsid w:val="009303CE"/>
    <w:rsid w:val="009317A9"/>
    <w:rsid w:val="00943B4C"/>
    <w:rsid w:val="009637BB"/>
    <w:rsid w:val="00967857"/>
    <w:rsid w:val="00975585"/>
    <w:rsid w:val="009834FD"/>
    <w:rsid w:val="00992D02"/>
    <w:rsid w:val="009C7871"/>
    <w:rsid w:val="009E3442"/>
    <w:rsid w:val="009E373B"/>
    <w:rsid w:val="00A1699B"/>
    <w:rsid w:val="00A57085"/>
    <w:rsid w:val="00A6612D"/>
    <w:rsid w:val="00AA4BFB"/>
    <w:rsid w:val="00AA52CD"/>
    <w:rsid w:val="00AB275A"/>
    <w:rsid w:val="00AC013C"/>
    <w:rsid w:val="00AD10B4"/>
    <w:rsid w:val="00AD1F7E"/>
    <w:rsid w:val="00AD2521"/>
    <w:rsid w:val="00AE6622"/>
    <w:rsid w:val="00B015BF"/>
    <w:rsid w:val="00B037E3"/>
    <w:rsid w:val="00B07756"/>
    <w:rsid w:val="00B3142F"/>
    <w:rsid w:val="00B31A0B"/>
    <w:rsid w:val="00B4326B"/>
    <w:rsid w:val="00B4730A"/>
    <w:rsid w:val="00B473D8"/>
    <w:rsid w:val="00B506B9"/>
    <w:rsid w:val="00B522CE"/>
    <w:rsid w:val="00B531B9"/>
    <w:rsid w:val="00B563D5"/>
    <w:rsid w:val="00B70FC9"/>
    <w:rsid w:val="00B75D7C"/>
    <w:rsid w:val="00BB598E"/>
    <w:rsid w:val="00BC0431"/>
    <w:rsid w:val="00BD13D8"/>
    <w:rsid w:val="00BD3E4C"/>
    <w:rsid w:val="00BD4F48"/>
    <w:rsid w:val="00BE5F65"/>
    <w:rsid w:val="00C0429A"/>
    <w:rsid w:val="00C1058A"/>
    <w:rsid w:val="00C464C1"/>
    <w:rsid w:val="00C47D10"/>
    <w:rsid w:val="00C512F3"/>
    <w:rsid w:val="00C56FA0"/>
    <w:rsid w:val="00C749E6"/>
    <w:rsid w:val="00C84A26"/>
    <w:rsid w:val="00C86607"/>
    <w:rsid w:val="00C86F17"/>
    <w:rsid w:val="00C96FDA"/>
    <w:rsid w:val="00C978F1"/>
    <w:rsid w:val="00CC22E4"/>
    <w:rsid w:val="00CD21DC"/>
    <w:rsid w:val="00CD3000"/>
    <w:rsid w:val="00CD4596"/>
    <w:rsid w:val="00CD56E8"/>
    <w:rsid w:val="00CE106B"/>
    <w:rsid w:val="00CE1F51"/>
    <w:rsid w:val="00CE4F0C"/>
    <w:rsid w:val="00CE689F"/>
    <w:rsid w:val="00CF62D0"/>
    <w:rsid w:val="00D22901"/>
    <w:rsid w:val="00D23532"/>
    <w:rsid w:val="00D34458"/>
    <w:rsid w:val="00D34569"/>
    <w:rsid w:val="00D4044B"/>
    <w:rsid w:val="00D55ADE"/>
    <w:rsid w:val="00D56299"/>
    <w:rsid w:val="00D73266"/>
    <w:rsid w:val="00D777F4"/>
    <w:rsid w:val="00D90411"/>
    <w:rsid w:val="00D927CA"/>
    <w:rsid w:val="00DA5C06"/>
    <w:rsid w:val="00DA5E90"/>
    <w:rsid w:val="00DB1D11"/>
    <w:rsid w:val="00DB3EC9"/>
    <w:rsid w:val="00DC4157"/>
    <w:rsid w:val="00DC48F9"/>
    <w:rsid w:val="00DC5D7D"/>
    <w:rsid w:val="00DD67A7"/>
    <w:rsid w:val="00DE333C"/>
    <w:rsid w:val="00DF5AD1"/>
    <w:rsid w:val="00E04112"/>
    <w:rsid w:val="00E11025"/>
    <w:rsid w:val="00E202D8"/>
    <w:rsid w:val="00E83B89"/>
    <w:rsid w:val="00E9449A"/>
    <w:rsid w:val="00EC0194"/>
    <w:rsid w:val="00ED35A4"/>
    <w:rsid w:val="00ED619E"/>
    <w:rsid w:val="00EF1058"/>
    <w:rsid w:val="00EF27A3"/>
    <w:rsid w:val="00EF485B"/>
    <w:rsid w:val="00F03314"/>
    <w:rsid w:val="00F14438"/>
    <w:rsid w:val="00F268D7"/>
    <w:rsid w:val="00F5423F"/>
    <w:rsid w:val="00F72BEB"/>
    <w:rsid w:val="00F76790"/>
    <w:rsid w:val="00F769C7"/>
    <w:rsid w:val="00F86AC6"/>
    <w:rsid w:val="00F87DCC"/>
    <w:rsid w:val="00FB6B29"/>
    <w:rsid w:val="00FC34B2"/>
    <w:rsid w:val="00FD17CF"/>
    <w:rsid w:val="00FD329F"/>
    <w:rsid w:val="00FF0621"/>
    <w:rsid w:val="00FF164C"/>
    <w:rsid w:val="048C1C6C"/>
    <w:rsid w:val="07A032BB"/>
    <w:rsid w:val="07E553EE"/>
    <w:rsid w:val="08360FAD"/>
    <w:rsid w:val="091A2152"/>
    <w:rsid w:val="09722E05"/>
    <w:rsid w:val="0ABA4174"/>
    <w:rsid w:val="0B917D12"/>
    <w:rsid w:val="0C741AE3"/>
    <w:rsid w:val="0E4D6A94"/>
    <w:rsid w:val="0F326688"/>
    <w:rsid w:val="10457305"/>
    <w:rsid w:val="151861C7"/>
    <w:rsid w:val="159766B1"/>
    <w:rsid w:val="1BAC2E41"/>
    <w:rsid w:val="1C837F63"/>
    <w:rsid w:val="1D0F4EC6"/>
    <w:rsid w:val="1D2C6EEE"/>
    <w:rsid w:val="1D3C13A8"/>
    <w:rsid w:val="1DAC7F3A"/>
    <w:rsid w:val="1F644E49"/>
    <w:rsid w:val="1FF9642A"/>
    <w:rsid w:val="202E4BD1"/>
    <w:rsid w:val="20605C57"/>
    <w:rsid w:val="2267297C"/>
    <w:rsid w:val="22894763"/>
    <w:rsid w:val="24366696"/>
    <w:rsid w:val="245E0007"/>
    <w:rsid w:val="249B4890"/>
    <w:rsid w:val="24E770FC"/>
    <w:rsid w:val="26C2264B"/>
    <w:rsid w:val="26DB5958"/>
    <w:rsid w:val="286366AE"/>
    <w:rsid w:val="298104F5"/>
    <w:rsid w:val="29896973"/>
    <w:rsid w:val="2AF15D36"/>
    <w:rsid w:val="2BDB7AE2"/>
    <w:rsid w:val="2D427D51"/>
    <w:rsid w:val="2DED0B3C"/>
    <w:rsid w:val="2E3045F1"/>
    <w:rsid w:val="2E403ABD"/>
    <w:rsid w:val="2FFB6B62"/>
    <w:rsid w:val="311813A9"/>
    <w:rsid w:val="31772A63"/>
    <w:rsid w:val="32211EEE"/>
    <w:rsid w:val="32B11706"/>
    <w:rsid w:val="359A27C9"/>
    <w:rsid w:val="3604218A"/>
    <w:rsid w:val="36377F58"/>
    <w:rsid w:val="395808B2"/>
    <w:rsid w:val="3B60455E"/>
    <w:rsid w:val="3C291B3C"/>
    <w:rsid w:val="3C97187A"/>
    <w:rsid w:val="3D952D40"/>
    <w:rsid w:val="3E8D48C9"/>
    <w:rsid w:val="3FB5117A"/>
    <w:rsid w:val="3FB77A3C"/>
    <w:rsid w:val="3FC9348E"/>
    <w:rsid w:val="3FF91D77"/>
    <w:rsid w:val="414A2C09"/>
    <w:rsid w:val="41A328D8"/>
    <w:rsid w:val="43F6533A"/>
    <w:rsid w:val="44574932"/>
    <w:rsid w:val="4538404D"/>
    <w:rsid w:val="45CE06F8"/>
    <w:rsid w:val="45EC2B85"/>
    <w:rsid w:val="45EE1EFA"/>
    <w:rsid w:val="469D031B"/>
    <w:rsid w:val="46A64F25"/>
    <w:rsid w:val="48407D14"/>
    <w:rsid w:val="496F4626"/>
    <w:rsid w:val="4A433D56"/>
    <w:rsid w:val="4CC0736E"/>
    <w:rsid w:val="4E4D5D10"/>
    <w:rsid w:val="4F4A0585"/>
    <w:rsid w:val="508B265F"/>
    <w:rsid w:val="515732F1"/>
    <w:rsid w:val="53856812"/>
    <w:rsid w:val="54107235"/>
    <w:rsid w:val="56187FED"/>
    <w:rsid w:val="57AE7428"/>
    <w:rsid w:val="57FF3986"/>
    <w:rsid w:val="58017CC6"/>
    <w:rsid w:val="58420493"/>
    <w:rsid w:val="59D8567F"/>
    <w:rsid w:val="5A4F7A8B"/>
    <w:rsid w:val="5C8809D8"/>
    <w:rsid w:val="5CFC6BF3"/>
    <w:rsid w:val="5FB2467F"/>
    <w:rsid w:val="613E517F"/>
    <w:rsid w:val="62094A3B"/>
    <w:rsid w:val="63391C98"/>
    <w:rsid w:val="634817C9"/>
    <w:rsid w:val="6391645F"/>
    <w:rsid w:val="64B74003"/>
    <w:rsid w:val="64BF2600"/>
    <w:rsid w:val="65800F74"/>
    <w:rsid w:val="67837B00"/>
    <w:rsid w:val="67901FEA"/>
    <w:rsid w:val="697A577E"/>
    <w:rsid w:val="6B7338B4"/>
    <w:rsid w:val="6C3979AB"/>
    <w:rsid w:val="6CDD4FE5"/>
    <w:rsid w:val="6CE644AF"/>
    <w:rsid w:val="6D7F5160"/>
    <w:rsid w:val="6EA81559"/>
    <w:rsid w:val="6EF173FE"/>
    <w:rsid w:val="6F574780"/>
    <w:rsid w:val="70DD5622"/>
    <w:rsid w:val="73083630"/>
    <w:rsid w:val="730927E7"/>
    <w:rsid w:val="753F62B8"/>
    <w:rsid w:val="767A1C1E"/>
    <w:rsid w:val="7742357E"/>
    <w:rsid w:val="778B36BA"/>
    <w:rsid w:val="78211931"/>
    <w:rsid w:val="799B4802"/>
    <w:rsid w:val="7D914E0F"/>
    <w:rsid w:val="7E6C0010"/>
    <w:rsid w:val="7EA57E23"/>
    <w:rsid w:val="7F7B0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15A11705"/>
  <w15:docId w15:val="{1375087D-944F-4AE5-AC59-66D24743A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黑体" w:eastAsia="黑体" w:hAnsi="黑体" w:cs="Times New Roman"/>
      <w:w w:val="90"/>
      <w:kern w:val="2"/>
      <w:sz w:val="30"/>
      <w:szCs w:val="30"/>
    </w:rPr>
  </w:style>
  <w:style w:type="paragraph" w:styleId="1">
    <w:name w:val="heading 1"/>
    <w:basedOn w:val="a"/>
    <w:next w:val="a"/>
    <w:link w:val="10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w w:val="100"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ind w:left="1592"/>
    </w:pPr>
    <w:rPr>
      <w:rFonts w:ascii="Microsoft JhengHei" w:eastAsia="Microsoft JhengHei" w:hAnsi="Microsoft JhengHei"/>
    </w:rPr>
  </w:style>
  <w:style w:type="paragraph" w:styleId="a4">
    <w:name w:val="Body Text Indent"/>
    <w:basedOn w:val="a"/>
    <w:uiPriority w:val="99"/>
    <w:unhideWhenUsed/>
    <w:qFormat/>
    <w:pPr>
      <w:spacing w:after="120"/>
      <w:ind w:leftChars="200" w:left="420"/>
    </w:pPr>
    <w:rPr>
      <w:rFonts w:ascii="Calibri" w:hAnsi="Calibri"/>
      <w:kern w:val="0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First Indent 2"/>
    <w:basedOn w:val="a4"/>
    <w:uiPriority w:val="99"/>
    <w:unhideWhenUsed/>
    <w:qFormat/>
    <w:pPr>
      <w:ind w:firstLine="420"/>
    </w:pPr>
  </w:style>
  <w:style w:type="table" w:styleId="ab">
    <w:name w:val="Table Grid"/>
    <w:basedOn w:val="a1"/>
    <w:uiPriority w:val="3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qFormat/>
  </w:style>
  <w:style w:type="character" w:styleId="ad">
    <w:name w:val="Emphasis"/>
    <w:basedOn w:val="a0"/>
    <w:uiPriority w:val="20"/>
    <w:qFormat/>
    <w:rPr>
      <w:i/>
    </w:rPr>
  </w:style>
  <w:style w:type="character" w:customStyle="1" w:styleId="a8">
    <w:name w:val="页脚 字符"/>
    <w:basedOn w:val="a0"/>
    <w:link w:val="a7"/>
    <w:qFormat/>
    <w:rPr>
      <w:rFonts w:ascii="黑体" w:eastAsia="黑体" w:hAnsi="黑体" w:cs="Times New Roman"/>
      <w:w w:val="90"/>
      <w:sz w:val="18"/>
      <w:szCs w:val="18"/>
    </w:rPr>
  </w:style>
  <w:style w:type="paragraph" w:styleId="ae">
    <w:name w:val="List Paragraph"/>
    <w:basedOn w:val="a"/>
    <w:uiPriority w:val="34"/>
    <w:qFormat/>
    <w:pPr>
      <w:ind w:firstLineChars="200" w:firstLine="420"/>
    </w:pPr>
  </w:style>
  <w:style w:type="character" w:customStyle="1" w:styleId="aa">
    <w:name w:val="页眉 字符"/>
    <w:basedOn w:val="a0"/>
    <w:link w:val="a9"/>
    <w:uiPriority w:val="99"/>
    <w:qFormat/>
    <w:rPr>
      <w:rFonts w:ascii="黑体" w:eastAsia="黑体" w:hAnsi="黑体" w:cs="Times New Roman"/>
      <w:w w:val="90"/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rFonts w:ascii="黑体" w:eastAsia="黑体" w:hAnsi="黑体" w:cs="Times New Roman"/>
      <w:w w:val="90"/>
      <w:sz w:val="18"/>
      <w:szCs w:val="18"/>
    </w:rPr>
  </w:style>
  <w:style w:type="character" w:customStyle="1" w:styleId="10">
    <w:name w:val="标题 1 字符"/>
    <w:basedOn w:val="a0"/>
    <w:link w:val="1"/>
    <w:uiPriority w:val="9"/>
    <w:qFormat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30">
    <w:name w:val="标题 3 字符"/>
    <w:basedOn w:val="a0"/>
    <w:link w:val="3"/>
    <w:uiPriority w:val="9"/>
    <w:semiHidden/>
    <w:qFormat/>
    <w:rPr>
      <w:rFonts w:ascii="黑体" w:eastAsia="黑体" w:hAnsi="黑体" w:cs="Times New Roman"/>
      <w:b/>
      <w:bCs/>
      <w:w w:val="90"/>
      <w:sz w:val="32"/>
      <w:szCs w:val="32"/>
    </w:rPr>
  </w:style>
  <w:style w:type="paragraph" w:customStyle="1" w:styleId="TableParagraph">
    <w:name w:val="Table Paragraph"/>
    <w:basedOn w:val="a"/>
    <w:uiPriority w:val="1"/>
    <w:qFormat/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">
    <w:name w:val="annotation reference"/>
    <w:basedOn w:val="a0"/>
    <w:uiPriority w:val="99"/>
    <w:semiHidden/>
    <w:unhideWhenUsed/>
    <w:rsid w:val="0040309C"/>
    <w:rPr>
      <w:sz w:val="21"/>
      <w:szCs w:val="21"/>
    </w:rPr>
  </w:style>
  <w:style w:type="paragraph" w:styleId="af0">
    <w:name w:val="annotation text"/>
    <w:basedOn w:val="a"/>
    <w:link w:val="af1"/>
    <w:uiPriority w:val="99"/>
    <w:semiHidden/>
    <w:unhideWhenUsed/>
    <w:rsid w:val="0040309C"/>
    <w:pPr>
      <w:jc w:val="left"/>
    </w:pPr>
  </w:style>
  <w:style w:type="character" w:customStyle="1" w:styleId="af1">
    <w:name w:val="批注文字 字符"/>
    <w:basedOn w:val="a0"/>
    <w:link w:val="af0"/>
    <w:uiPriority w:val="99"/>
    <w:semiHidden/>
    <w:rsid w:val="0040309C"/>
    <w:rPr>
      <w:rFonts w:ascii="黑体" w:eastAsia="黑体" w:hAnsi="黑体" w:cs="Times New Roman"/>
      <w:w w:val="90"/>
      <w:kern w:val="2"/>
      <w:sz w:val="30"/>
      <w:szCs w:val="3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40309C"/>
    <w:rPr>
      <w:b/>
      <w:bCs/>
    </w:rPr>
  </w:style>
  <w:style w:type="character" w:customStyle="1" w:styleId="af3">
    <w:name w:val="批注主题 字符"/>
    <w:basedOn w:val="af1"/>
    <w:link w:val="af2"/>
    <w:uiPriority w:val="99"/>
    <w:semiHidden/>
    <w:rsid w:val="0040309C"/>
    <w:rPr>
      <w:rFonts w:ascii="黑体" w:eastAsia="黑体" w:hAnsi="黑体" w:cs="Times New Roman"/>
      <w:b/>
      <w:bCs/>
      <w:w w:val="90"/>
      <w:kern w:val="2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10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</a:ln>
      </a:spPr>
      <a:bodyPr rot="0" vert="horz" wrap="square" lIns="91440" tIns="45720" rIns="91440" bIns="45720" anchor="t" anchorCtr="0">
        <a:sp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B3D0787-844D-4C65-99BB-BC50D53F4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10</Pages>
  <Words>763</Words>
  <Characters>4353</Characters>
  <Application>Microsoft Office Word</Application>
  <DocSecurity>0</DocSecurity>
  <Lines>36</Lines>
  <Paragraphs>10</Paragraphs>
  <ScaleCrop>false</ScaleCrop>
  <Company>Hewlett-Packard Company</Company>
  <LinksUpToDate>false</LinksUpToDate>
  <CharactersWithSpaces>5106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FENG</dc:creator>
  <cp:lastModifiedBy>05</cp:lastModifiedBy>
  <cp:revision>24</cp:revision>
  <cp:lastPrinted>2019-05-25T05:31:00Z</cp:lastPrinted>
  <dcterms:created xsi:type="dcterms:W3CDTF">2019-05-28T02:11:00Z</dcterms:created>
  <dcterms:modified xsi:type="dcterms:W3CDTF">2022-01-08T09:17:00Z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