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69C09" w14:textId="77777777" w:rsidR="00F2325D" w:rsidRDefault="004D786E">
      <w:pPr>
        <w:jc w:val="left"/>
        <w:rPr>
          <w:b/>
          <w:w w:val="100"/>
          <w:sz w:val="36"/>
          <w:szCs w:val="36"/>
        </w:rPr>
      </w:pPr>
      <w:r>
        <w:rPr>
          <w:noProof/>
        </w:rPr>
        <w:drawing>
          <wp:inline distT="0" distB="0" distL="0" distR="0" wp14:anchorId="655F5F99" wp14:editId="16E36BEB">
            <wp:extent cx="2637790" cy="1904365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095" cy="1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w w:val="100"/>
          <w:sz w:val="36"/>
          <w:szCs w:val="36"/>
        </w:rPr>
        <w:t xml:space="preserve"> </w:t>
      </w:r>
      <w:r>
        <w:rPr>
          <w:b/>
          <w:w w:val="100"/>
          <w:sz w:val="36"/>
          <w:szCs w:val="36"/>
        </w:rPr>
        <w:t xml:space="preserve">             </w:t>
      </w:r>
      <w:r>
        <w:rPr>
          <w:rFonts w:cs="黑体" w:hint="eastAsia"/>
          <w:b/>
          <w:w w:val="100"/>
          <w:sz w:val="44"/>
          <w:szCs w:val="44"/>
        </w:rPr>
        <w:t>09号卷</w:t>
      </w:r>
    </w:p>
    <w:p w14:paraId="6F5CF06A" w14:textId="77777777" w:rsidR="00F2325D" w:rsidRDefault="004D786E">
      <w:pPr>
        <w:jc w:val="center"/>
        <w:rPr>
          <w:rFonts w:cs="黑体"/>
          <w:b/>
          <w:w w:val="100"/>
          <w:sz w:val="44"/>
          <w:szCs w:val="44"/>
        </w:rPr>
      </w:pPr>
      <w:r>
        <w:rPr>
          <w:rFonts w:cs="黑体"/>
          <w:b/>
          <w:w w:val="100"/>
          <w:sz w:val="44"/>
          <w:szCs w:val="44"/>
        </w:rPr>
        <w:t>202</w:t>
      </w:r>
      <w:r>
        <w:rPr>
          <w:rFonts w:cs="黑体" w:hint="eastAsia"/>
          <w:b/>
          <w:w w:val="100"/>
          <w:sz w:val="44"/>
          <w:szCs w:val="44"/>
        </w:rPr>
        <w:t>2</w:t>
      </w:r>
      <w:r>
        <w:rPr>
          <w:rFonts w:cs="黑体"/>
          <w:b/>
          <w:w w:val="100"/>
          <w:sz w:val="44"/>
          <w:szCs w:val="44"/>
        </w:rPr>
        <w:t>年全国职业院校技能大赛</w:t>
      </w:r>
    </w:p>
    <w:p w14:paraId="5B8008F8" w14:textId="77777777" w:rsidR="00F2325D" w:rsidRDefault="004D786E">
      <w:pPr>
        <w:jc w:val="center"/>
        <w:rPr>
          <w:rFonts w:cs="黑体"/>
          <w:b/>
          <w:w w:val="100"/>
          <w:sz w:val="44"/>
          <w:szCs w:val="44"/>
        </w:rPr>
      </w:pPr>
      <w:r>
        <w:rPr>
          <w:rFonts w:cs="黑体" w:hint="eastAsia"/>
          <w:b/>
          <w:w w:val="100"/>
          <w:sz w:val="44"/>
          <w:szCs w:val="44"/>
        </w:rPr>
        <w:t>高职组</w:t>
      </w:r>
    </w:p>
    <w:p w14:paraId="59E4F2AD" w14:textId="77777777" w:rsidR="00F2325D" w:rsidRDefault="004D786E">
      <w:pPr>
        <w:jc w:val="center"/>
        <w:rPr>
          <w:rFonts w:cs="黑体"/>
          <w:b/>
          <w:w w:val="100"/>
          <w:sz w:val="44"/>
          <w:szCs w:val="44"/>
        </w:rPr>
      </w:pPr>
      <w:r>
        <w:rPr>
          <w:rFonts w:cs="黑体" w:hint="eastAsia"/>
          <w:b/>
          <w:w w:val="100"/>
          <w:sz w:val="44"/>
          <w:szCs w:val="44"/>
        </w:rPr>
        <w:t>工业设计技术赛项样题</w:t>
      </w:r>
    </w:p>
    <w:p w14:paraId="3F3EB5DB" w14:textId="42DC6295" w:rsidR="00F2325D" w:rsidRDefault="004D786E">
      <w:pPr>
        <w:jc w:val="center"/>
        <w:rPr>
          <w:rFonts w:asciiTheme="majorEastAsia" w:eastAsiaTheme="majorEastAsia" w:hAnsiTheme="majorEastAsia" w:cs="黑体"/>
          <w:bCs/>
          <w:w w:val="100"/>
          <w:sz w:val="32"/>
          <w:szCs w:val="32"/>
        </w:rPr>
      </w:pPr>
      <w:r>
        <w:rPr>
          <w:rFonts w:asciiTheme="majorEastAsia" w:eastAsiaTheme="majorEastAsia" w:hAnsiTheme="majorEastAsia" w:cs="黑体" w:hint="eastAsia"/>
          <w:bCs/>
          <w:w w:val="100"/>
          <w:sz w:val="32"/>
          <w:szCs w:val="32"/>
        </w:rPr>
        <w:t>（总时间：</w:t>
      </w:r>
      <w:r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 xml:space="preserve"> 1</w:t>
      </w:r>
      <w:r w:rsidR="00AE07BF"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>3</w:t>
      </w:r>
      <w:r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 xml:space="preserve">  小时）</w:t>
      </w:r>
    </w:p>
    <w:p w14:paraId="63D378AF" w14:textId="77777777" w:rsidR="00F2325D" w:rsidRDefault="00F2325D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</w:p>
    <w:p w14:paraId="42C9C184" w14:textId="77777777" w:rsidR="00F2325D" w:rsidRDefault="004D786E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r>
        <w:rPr>
          <w:rFonts w:cs="黑体" w:hint="eastAsia"/>
          <w:b/>
          <w:w w:val="100"/>
          <w:sz w:val="44"/>
          <w:szCs w:val="44"/>
        </w:rPr>
        <w:t>任</w:t>
      </w:r>
    </w:p>
    <w:p w14:paraId="5111CD07" w14:textId="77777777" w:rsidR="00F2325D" w:rsidRDefault="004D786E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proofErr w:type="gramStart"/>
      <w:r>
        <w:rPr>
          <w:rFonts w:cs="黑体" w:hint="eastAsia"/>
          <w:b/>
          <w:w w:val="100"/>
          <w:sz w:val="44"/>
          <w:szCs w:val="44"/>
        </w:rPr>
        <w:t>务</w:t>
      </w:r>
      <w:proofErr w:type="gramEnd"/>
    </w:p>
    <w:p w14:paraId="32F36AD9" w14:textId="77777777" w:rsidR="00F2325D" w:rsidRDefault="004D786E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r>
        <w:rPr>
          <w:rFonts w:cs="黑体" w:hint="eastAsia"/>
          <w:b/>
          <w:w w:val="100"/>
          <w:sz w:val="44"/>
          <w:szCs w:val="44"/>
        </w:rPr>
        <w:t>书</w:t>
      </w:r>
    </w:p>
    <w:p w14:paraId="3F56D07D" w14:textId="7F8777FF" w:rsidR="00F2325D" w:rsidRDefault="004D786E">
      <w:pPr>
        <w:spacing w:line="720" w:lineRule="auto"/>
        <w:jc w:val="center"/>
        <w:rPr>
          <w:rFonts w:cs="黑体"/>
          <w:w w:val="100"/>
          <w:sz w:val="28"/>
          <w:szCs w:val="36"/>
        </w:rPr>
      </w:pPr>
      <w:r>
        <w:rPr>
          <w:rFonts w:cs="黑体" w:hint="eastAsia"/>
          <w:w w:val="100"/>
          <w:sz w:val="32"/>
          <w:szCs w:val="32"/>
        </w:rPr>
        <w:t>二〇二</w:t>
      </w:r>
      <w:r w:rsidR="00811EFF">
        <w:rPr>
          <w:rFonts w:cs="黑体" w:hint="eastAsia"/>
          <w:w w:val="100"/>
          <w:sz w:val="32"/>
          <w:szCs w:val="32"/>
        </w:rPr>
        <w:t>二</w:t>
      </w:r>
      <w:r>
        <w:rPr>
          <w:rFonts w:cs="黑体" w:hint="eastAsia"/>
          <w:w w:val="100"/>
          <w:sz w:val="32"/>
          <w:szCs w:val="32"/>
        </w:rPr>
        <w:t>年三月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br w:type="page"/>
      </w:r>
    </w:p>
    <w:p w14:paraId="00891418" w14:textId="77777777" w:rsidR="00F2325D" w:rsidRDefault="004D786E">
      <w:pPr>
        <w:spacing w:line="540" w:lineRule="exact"/>
        <w:ind w:firstLineChars="200" w:firstLine="562"/>
        <w:jc w:val="center"/>
        <w:rPr>
          <w:rFonts w:ascii="仿宋_GB2312" w:eastAsia="仿宋_GB2312" w:hAnsi="仿宋_GB2312" w:cs="仿宋_GB2312"/>
          <w:b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sz w:val="28"/>
          <w:szCs w:val="28"/>
        </w:rPr>
        <w:lastRenderedPageBreak/>
        <w:t>注意事项</w:t>
      </w:r>
    </w:p>
    <w:p w14:paraId="25D4978A" w14:textId="77777777" w:rsidR="00F2325D" w:rsidRDefault="004D786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1.参赛选手在比赛过程中应该遵守相关的规章制度和安全守则，如有违反，则按照相关规定在考试的总成绩中扣除相应分值。</w:t>
      </w:r>
    </w:p>
    <w:p w14:paraId="67C65329" w14:textId="77777777" w:rsidR="00F2325D" w:rsidRDefault="004D786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2.参赛选手的比赛任务书用参赛证号、组别、场次、</w:t>
      </w:r>
      <w:proofErr w:type="gramStart"/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工位号</w:t>
      </w:r>
      <w:proofErr w:type="gramEnd"/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标识，不得写有姓名或与身份有关的信息，否则视为作弊，成绩无效。</w:t>
      </w:r>
    </w:p>
    <w:p w14:paraId="3E7142EB" w14:textId="77777777" w:rsidR="00F2325D" w:rsidRDefault="004D786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3.比赛任务书当场启封、当场有效。比赛任务书按一队一份分发，竞赛结束后当场收回，不允许参赛选手带离赛场，也不允许参赛选手摘录有关内容，否则按违纪处理。</w:t>
      </w:r>
    </w:p>
    <w:p w14:paraId="1A210CA3" w14:textId="77777777" w:rsidR="00F2325D" w:rsidRDefault="004D786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4.各参赛队注意合理分工，选手应相互配合，在规定的比赛时间内完成全部任务，比赛结束时，各选手必须停止操作计算机。</w:t>
      </w:r>
    </w:p>
    <w:p w14:paraId="00EE85D6" w14:textId="77777777" w:rsidR="00F2325D" w:rsidRDefault="004D786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5.请在比赛过程中注意实时保存文件，由于参赛选手操作不当而造成计算机“死机”、“重新启动”、“关闭”等一切问题，责任自负。</w:t>
      </w:r>
    </w:p>
    <w:p w14:paraId="59911432" w14:textId="77777777" w:rsidR="00F2325D" w:rsidRDefault="004D786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6.在提交的电子文档上不得出现与选手有关的任何信息或特别记号，否则将视为作弊。</w:t>
      </w:r>
    </w:p>
    <w:p w14:paraId="2DC09783" w14:textId="77777777" w:rsidR="00F2325D" w:rsidRDefault="004D786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7.若出现恶意破坏赛场比赛用具或影响他人比赛的情况，取消全队竞赛资格。</w:t>
      </w:r>
    </w:p>
    <w:p w14:paraId="50813742" w14:textId="77777777" w:rsidR="00F2325D" w:rsidRDefault="004D786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8.请参赛选手仔细阅读任务书内容和要求，竞赛过程中如有异议，可向现场裁判人员反映，不得扰乱赛场秩序。</w:t>
      </w:r>
    </w:p>
    <w:p w14:paraId="0831C170" w14:textId="77777777" w:rsidR="00F2325D" w:rsidRDefault="004D786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9.遵守赛场纪律，尊重考评人员，服从安排。</w:t>
      </w:r>
    </w:p>
    <w:p w14:paraId="77D68CB9" w14:textId="77777777" w:rsidR="00F2325D" w:rsidRDefault="004D786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10.赛场发放两个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U盘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。所有比赛文件保存两个U盘的根目录中一份，计算机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D盘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根目录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中一份，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第一阶段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比赛完毕提交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一个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U盘，装入信封封好，选手和裁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判共同签字确认。另一个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U盘放在工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具箱中，选手在第二阶段时使用其中的加工程序进行加工及装配验证。</w:t>
      </w:r>
    </w:p>
    <w:p w14:paraId="7CE18765" w14:textId="77777777" w:rsidR="00F2325D" w:rsidRDefault="004D786E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11.加工后的零件按照要求装配后装入工具箱封好，选手和裁判共同签字确认。</w:t>
      </w:r>
    </w:p>
    <w:p w14:paraId="731426FF" w14:textId="77777777" w:rsidR="00F2325D" w:rsidRDefault="004D786E">
      <w:pPr>
        <w:spacing w:line="540" w:lineRule="exact"/>
        <w:ind w:firstLineChars="200" w:firstLine="560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br w:type="page"/>
      </w: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lastRenderedPageBreak/>
        <w:t>一、任务名称与时间</w:t>
      </w:r>
    </w:p>
    <w:p w14:paraId="672907D6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1.任务名称：按压行走卡通滑板玩具创新设计与制造。</w:t>
      </w:r>
    </w:p>
    <w:p w14:paraId="2C1E78AE" w14:textId="012CC538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2.竞赛时间：1</w:t>
      </w:r>
      <w:r w:rsidR="00AE07BF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小时。</w:t>
      </w:r>
    </w:p>
    <w:p w14:paraId="2808802E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二、已知条件</w:t>
      </w:r>
    </w:p>
    <w:p w14:paraId="692A3DCC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某公司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针对1-3岁的幼儿设计了款卡通玩具（如图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1所示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）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，自投放市场以来，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其外形得到市场认可，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根据客户要求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需要增加组合与运动功能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在开发小组充分讨论后，决定在原有基础上开发出基于按压运动行走的卡通滑板玩具，通过增加运动滑板组件，修改原有玩具主体，实现玩具主体可单独玩耍，又能与滑板机构配合玩耍。</w:t>
      </w:r>
    </w:p>
    <w:p w14:paraId="1491BA31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按压运动类玩具通常是通过机械储能机构将按压力转化为弹力，再通过执行机构实现玩具运动。</w:t>
      </w:r>
    </w:p>
    <w:p w14:paraId="35A09FAD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bookmarkStart w:id="0" w:name="_Hlk89359303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按压行走卡通滑板玩具</w:t>
      </w:r>
      <w:bookmarkEnd w:id="0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基本情况：</w:t>
      </w:r>
    </w:p>
    <w:p w14:paraId="6E1A7A53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按压行走卡通滑板玩具主要由卡通玩具体、玩具滑板、储能与传动机构、按钮、车轮和连接轴等组件构成。</w:t>
      </w:r>
    </w:p>
    <w:p w14:paraId="08D3B120" w14:textId="77777777" w:rsidR="00F2325D" w:rsidRDefault="004D786E">
      <w:pPr>
        <w:pStyle w:val="2"/>
        <w:ind w:leftChars="0" w:left="0" w:firstLine="0"/>
        <w:jc w:val="center"/>
      </w:pPr>
      <w:r>
        <w:rPr>
          <w:noProof/>
        </w:rPr>
        <w:drawing>
          <wp:inline distT="0" distB="0" distL="0" distR="0" wp14:anchorId="2DAFC919" wp14:editId="4BC29CCC">
            <wp:extent cx="5648960" cy="3218815"/>
            <wp:effectExtent l="0" t="0" r="889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48960" cy="321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3ECC8D" w14:textId="24215AA8" w:rsidR="00F2325D" w:rsidRPr="00AE07BF" w:rsidRDefault="004D786E">
      <w:pPr>
        <w:pStyle w:val="2"/>
        <w:ind w:leftChars="0" w:left="0" w:firstLine="0"/>
        <w:jc w:val="center"/>
        <w:rPr>
          <w:sz w:val="21"/>
          <w:szCs w:val="21"/>
        </w:rPr>
      </w:pPr>
      <w:r w:rsidRPr="00AE07BF">
        <w:rPr>
          <w:rFonts w:ascii="仿宋_GB2312" w:eastAsia="仿宋_GB2312" w:hAnsi="仿宋_GB2312" w:cs="仿宋_GB2312" w:hint="eastAsia"/>
          <w:w w:val="100"/>
          <w:sz w:val="21"/>
          <w:szCs w:val="21"/>
        </w:rPr>
        <w:t>图</w:t>
      </w:r>
      <w:r w:rsidRPr="00AE07BF">
        <w:rPr>
          <w:rFonts w:ascii="仿宋_GB2312" w:eastAsia="仿宋_GB2312" w:hAnsi="仿宋_GB2312" w:cs="仿宋_GB2312"/>
          <w:w w:val="100"/>
          <w:sz w:val="21"/>
          <w:szCs w:val="21"/>
        </w:rPr>
        <w:t xml:space="preserve">1 </w:t>
      </w:r>
      <w:r w:rsidRPr="00AE07BF">
        <w:rPr>
          <w:rFonts w:ascii="仿宋_GB2312" w:eastAsia="仿宋_GB2312" w:hAnsi="仿宋_GB2312" w:cs="仿宋_GB2312" w:hint="eastAsia"/>
          <w:w w:val="100"/>
          <w:sz w:val="21"/>
          <w:szCs w:val="21"/>
        </w:rPr>
        <w:t>某卡通玩具</w:t>
      </w:r>
      <w:r w:rsidR="00AE07BF">
        <w:rPr>
          <w:rFonts w:ascii="仿宋_GB2312" w:eastAsia="仿宋_GB2312" w:hAnsi="仿宋_GB2312" w:cs="仿宋_GB2312" w:hint="eastAsia"/>
          <w:w w:val="100"/>
          <w:sz w:val="21"/>
          <w:szCs w:val="21"/>
        </w:rPr>
        <w:t>示意图</w:t>
      </w:r>
    </w:p>
    <w:p w14:paraId="503A1257" w14:textId="77777777" w:rsidR="00F2325D" w:rsidRDefault="004D786E">
      <w:pPr>
        <w:pStyle w:val="2"/>
        <w:ind w:leftChars="0" w:left="0" w:firstLine="0"/>
        <w:jc w:val="left"/>
      </w:pPr>
      <w:r>
        <w:rPr>
          <w:noProof/>
        </w:rPr>
        <w:lastRenderedPageBreak/>
        <w:drawing>
          <wp:inline distT="0" distB="0" distL="0" distR="0" wp14:anchorId="04061A5A" wp14:editId="792D92CF">
            <wp:extent cx="5648960" cy="5117465"/>
            <wp:effectExtent l="0" t="0" r="0" b="0"/>
            <wp:docPr id="2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48960" cy="511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E7AA1" w14:textId="396CB482" w:rsidR="00F2325D" w:rsidRPr="00AE07BF" w:rsidRDefault="004D786E" w:rsidP="00AE07BF">
      <w:pPr>
        <w:spacing w:line="500" w:lineRule="exact"/>
        <w:jc w:val="center"/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</w:pPr>
      <w:r w:rsidRPr="00AE07BF">
        <w:rPr>
          <w:rFonts w:ascii="仿宋_GB2312" w:eastAsia="仿宋_GB2312" w:hAnsi="仿宋_GB2312" w:cs="仿宋_GB2312"/>
          <w:w w:val="100"/>
          <w:kern w:val="0"/>
          <w:sz w:val="18"/>
          <w:szCs w:val="18"/>
        </w:rPr>
        <w:t>1</w:t>
      </w:r>
      <w:r w:rsidR="00AE07BF"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>-</w:t>
      </w:r>
      <w:r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>卡通玩具体</w:t>
      </w:r>
      <w:r w:rsidR="00AE07BF"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 xml:space="preserve"> </w:t>
      </w:r>
      <w:r w:rsidRPr="00AE07BF">
        <w:rPr>
          <w:rFonts w:ascii="仿宋_GB2312" w:eastAsia="仿宋_GB2312" w:hAnsi="仿宋_GB2312" w:cs="仿宋_GB2312"/>
          <w:w w:val="100"/>
          <w:kern w:val="0"/>
          <w:sz w:val="18"/>
          <w:szCs w:val="18"/>
        </w:rPr>
        <w:t>2</w:t>
      </w:r>
      <w:r w:rsidR="00AE07BF"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>-</w:t>
      </w:r>
      <w:r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>按钮</w:t>
      </w:r>
      <w:r w:rsidR="00AE07BF" w:rsidRPr="00AE07BF">
        <w:rPr>
          <w:rFonts w:ascii="仿宋_GB2312" w:eastAsia="仿宋_GB2312" w:hAnsi="仿宋_GB2312" w:cs="仿宋_GB2312"/>
          <w:w w:val="100"/>
          <w:kern w:val="0"/>
          <w:sz w:val="18"/>
          <w:szCs w:val="18"/>
        </w:rPr>
        <w:t xml:space="preserve"> </w:t>
      </w:r>
      <w:r w:rsidRPr="00AE07BF">
        <w:rPr>
          <w:rFonts w:ascii="仿宋_GB2312" w:eastAsia="仿宋_GB2312" w:hAnsi="仿宋_GB2312" w:cs="仿宋_GB2312"/>
          <w:w w:val="100"/>
          <w:kern w:val="0"/>
          <w:sz w:val="18"/>
          <w:szCs w:val="18"/>
        </w:rPr>
        <w:t>3</w:t>
      </w:r>
      <w:r w:rsidR="00AE07BF"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>-</w:t>
      </w:r>
      <w:r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>储能与传动机构</w:t>
      </w:r>
    </w:p>
    <w:p w14:paraId="18136954" w14:textId="381FC8F1" w:rsidR="00F2325D" w:rsidRPr="00AE07BF" w:rsidRDefault="004D786E">
      <w:pPr>
        <w:spacing w:line="500" w:lineRule="exact"/>
        <w:jc w:val="center"/>
        <w:rPr>
          <w:rFonts w:ascii="仿宋_GB2312" w:eastAsia="仿宋_GB2312" w:hAnsi="仿宋_GB2312" w:cs="仿宋_GB2312"/>
          <w:w w:val="100"/>
          <w:kern w:val="0"/>
          <w:sz w:val="18"/>
          <w:szCs w:val="18"/>
        </w:rPr>
      </w:pPr>
      <w:r w:rsidRPr="00AE07BF">
        <w:rPr>
          <w:rFonts w:ascii="仿宋_GB2312" w:eastAsia="仿宋_GB2312" w:hAnsi="仿宋_GB2312" w:cs="仿宋_GB2312"/>
          <w:w w:val="100"/>
          <w:kern w:val="0"/>
          <w:sz w:val="18"/>
          <w:szCs w:val="18"/>
        </w:rPr>
        <w:t>4</w:t>
      </w:r>
      <w:r w:rsidR="00AE07BF"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>-</w:t>
      </w:r>
      <w:r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>滑板</w:t>
      </w:r>
      <w:r w:rsidR="00AE07BF"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 xml:space="preserve"> </w:t>
      </w:r>
      <w:r w:rsidRPr="00AE07BF">
        <w:rPr>
          <w:rFonts w:ascii="仿宋_GB2312" w:eastAsia="仿宋_GB2312" w:hAnsi="仿宋_GB2312" w:cs="仿宋_GB2312"/>
          <w:w w:val="100"/>
          <w:kern w:val="0"/>
          <w:sz w:val="18"/>
          <w:szCs w:val="18"/>
        </w:rPr>
        <w:t>5</w:t>
      </w:r>
      <w:r w:rsidR="00AE07BF"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>-</w:t>
      </w:r>
      <w:r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>驱动轮</w:t>
      </w:r>
      <w:r w:rsidR="00AE07BF"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 xml:space="preserve"> </w:t>
      </w:r>
      <w:r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>6</w:t>
      </w:r>
      <w:r w:rsidR="00AE07BF"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>-</w:t>
      </w:r>
      <w:r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>前轮</w:t>
      </w:r>
      <w:r w:rsidR="00AE07BF"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 xml:space="preserve"> </w:t>
      </w:r>
      <w:r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>7</w:t>
      </w:r>
      <w:r w:rsidR="00AE07BF"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>-</w:t>
      </w:r>
      <w:r w:rsidRPr="00AE07BF">
        <w:rPr>
          <w:rFonts w:ascii="仿宋_GB2312" w:eastAsia="仿宋_GB2312" w:hAnsi="仿宋_GB2312" w:cs="仿宋_GB2312" w:hint="eastAsia"/>
          <w:w w:val="100"/>
          <w:kern w:val="0"/>
          <w:sz w:val="18"/>
          <w:szCs w:val="18"/>
        </w:rPr>
        <w:t>前轮支架</w:t>
      </w:r>
    </w:p>
    <w:p w14:paraId="3BBC7224" w14:textId="77777777" w:rsidR="00F2325D" w:rsidRPr="00AE07BF" w:rsidRDefault="004D786E">
      <w:pPr>
        <w:spacing w:line="500" w:lineRule="exact"/>
        <w:jc w:val="center"/>
        <w:rPr>
          <w:rFonts w:ascii="仿宋_GB2312" w:eastAsia="仿宋_GB2312" w:hAnsi="仿宋_GB2312" w:cs="仿宋_GB2312"/>
          <w:w w:val="100"/>
          <w:kern w:val="0"/>
          <w:sz w:val="21"/>
          <w:szCs w:val="21"/>
        </w:rPr>
      </w:pPr>
      <w:r w:rsidRPr="00AE07BF">
        <w:rPr>
          <w:rFonts w:ascii="仿宋_GB2312" w:eastAsia="仿宋_GB2312" w:hAnsi="仿宋_GB2312" w:cs="仿宋_GB2312" w:hint="eastAsia"/>
          <w:w w:val="100"/>
          <w:kern w:val="0"/>
          <w:sz w:val="21"/>
          <w:szCs w:val="21"/>
        </w:rPr>
        <w:t>图2</w:t>
      </w:r>
      <w:r w:rsidRPr="00AE07BF">
        <w:rPr>
          <w:rFonts w:ascii="仿宋_GB2312" w:eastAsia="仿宋_GB2312" w:hAnsi="仿宋_GB2312" w:cs="仿宋_GB2312"/>
          <w:w w:val="100"/>
          <w:kern w:val="0"/>
          <w:sz w:val="21"/>
          <w:szCs w:val="21"/>
        </w:rPr>
        <w:t xml:space="preserve"> </w:t>
      </w:r>
      <w:r w:rsidRPr="00AE07BF">
        <w:rPr>
          <w:rFonts w:ascii="仿宋_GB2312" w:eastAsia="仿宋_GB2312" w:hAnsi="仿宋_GB2312" w:cs="仿宋_GB2312" w:hint="eastAsia"/>
          <w:w w:val="100"/>
          <w:kern w:val="0"/>
          <w:sz w:val="21"/>
          <w:szCs w:val="21"/>
        </w:rPr>
        <w:t>按压行走卡通滑板玩具</w:t>
      </w:r>
      <w:r w:rsidRPr="00AE07BF">
        <w:rPr>
          <w:rFonts w:ascii="仿宋_GB2312" w:eastAsia="仿宋_GB2312" w:hAnsi="仿宋_GB2312" w:cs="仿宋_GB2312"/>
          <w:w w:val="100"/>
          <w:kern w:val="0"/>
          <w:sz w:val="21"/>
          <w:szCs w:val="21"/>
        </w:rPr>
        <w:t>示意图</w:t>
      </w:r>
    </w:p>
    <w:p w14:paraId="47739283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三、数字化设计阶段任务、要求、评分要点和提交成果</w:t>
      </w:r>
    </w:p>
    <w:p w14:paraId="37C897B6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任务1  实物三维数据采集（10分）</w:t>
      </w:r>
    </w:p>
    <w:p w14:paraId="2570FF14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参赛选手对赛场提供的三维扫描装置进行标定。</w:t>
      </w:r>
    </w:p>
    <w:p w14:paraId="7AF6738F" w14:textId="77777777" w:rsidR="00F2325D" w:rsidRDefault="004D786E">
      <w:pPr>
        <w:spacing w:line="500" w:lineRule="exact"/>
        <w:ind w:firstLineChars="200" w:firstLine="560"/>
        <w:rPr>
          <w:rFonts w:eastAsia="仿宋"/>
          <w:bCs/>
          <w:sz w:val="24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利用标定成功的扫描仪和附件对任务书指定的实物进行扫描，获取点云数据，并对获得的点云进行相应取舍，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剔除噪点和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冗余点后保存点云文件。考核选手复杂表面点云准确获取能力。</w:t>
      </w:r>
    </w:p>
    <w:p w14:paraId="5BBC3839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（1）标定</w:t>
      </w:r>
    </w:p>
    <w:p w14:paraId="5EC5C589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参赛选手利用赛场提供的三维扫描装置和标定板，根据三维扫描仪使用要求，进行三维扫描仪标定。要求自行认定至三维扫描仪“标定成功”状态。并将该状态截屏保存，格式采用图片jpg或bmp文件。</w:t>
      </w:r>
    </w:p>
    <w:p w14:paraId="64380903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文件名不得出现工位号。</w:t>
      </w:r>
    </w:p>
    <w:p w14:paraId="54BE95AD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标定成功截图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，格式为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jpg或bmp文件，文件名为“11bd”。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提交位置：现场给定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2个U盘，将“11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bd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”保存在U盘中根目录中一份，电脑D盘根目</w:t>
      </w:r>
      <w:r w:rsidRPr="00811EFF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录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下备份一份，其它地方不准存放。</w:t>
      </w:r>
    </w:p>
    <w:p w14:paraId="2E80E2AB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（2）数据采集</w:t>
      </w:r>
    </w:p>
    <w:p w14:paraId="21848547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参赛选手使用自行认定“标定成功”的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三维扫描仪和附件，完成给定的按压行走卡通滑板玩具壳体外表面扫描，并对获得的点云进行取舍，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剔除噪点和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冗余点。</w:t>
      </w:r>
    </w:p>
    <w:p w14:paraId="73F9AF62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不得拆卸封装好的壳体，封装螺钉已加封石蜡，若发现石蜡被破坏竞赛成绩记零分。</w:t>
      </w:r>
    </w:p>
    <w:p w14:paraId="4CCA4474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经过去舍后点云电子文档，格式为</w:t>
      </w:r>
      <w:proofErr w:type="spell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asc</w:t>
      </w:r>
      <w:proofErr w:type="spellEnd"/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文件，文件名命名为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“12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dy”，及封装后的电子文档</w:t>
      </w:r>
      <w:proofErr w:type="spell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stl</w:t>
      </w:r>
      <w:proofErr w:type="spellEnd"/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文件，文件命名为“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13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sm”。提交位置：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U盘根目录一份，电脑D盘根目录下备份一份，其它地方不准存放。</w:t>
      </w:r>
    </w:p>
    <w:p w14:paraId="06B0E7BE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pPr w:leftFromText="180" w:rightFromText="180" w:vertAnchor="text" w:horzAnchor="page" w:tblpX="1587" w:tblpY="293"/>
        <w:tblOverlap w:val="never"/>
        <w:tblW w:w="87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980"/>
        <w:gridCol w:w="1990"/>
        <w:gridCol w:w="1985"/>
        <w:gridCol w:w="1985"/>
      </w:tblGrid>
      <w:tr w:rsidR="00F2325D" w14:paraId="4925BB85" w14:textId="77777777">
        <w:tc>
          <w:tcPr>
            <w:tcW w:w="84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BB71015" w14:textId="77777777" w:rsidR="00F2325D" w:rsidRDefault="004D786E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F0C7FA" w14:textId="77777777" w:rsidR="00F2325D" w:rsidRDefault="004D786E">
            <w:pPr>
              <w:spacing w:line="300" w:lineRule="exact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扫描仪采集系统</w:t>
            </w:r>
          </w:p>
          <w:p w14:paraId="58348D32" w14:textId="77777777" w:rsidR="00F2325D" w:rsidRDefault="004D786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调整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19AD06" w14:textId="77777777" w:rsidR="00F2325D" w:rsidRDefault="004D786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主体完整性、</w:t>
            </w:r>
          </w:p>
          <w:p w14:paraId="3B0FB4AB" w14:textId="77777777" w:rsidR="00F2325D" w:rsidRDefault="004D786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处理效果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92D6C4" w14:textId="77777777" w:rsidR="00F2325D" w:rsidRDefault="004D786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局部特征完整性、处理效果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460474" w14:textId="77777777" w:rsidR="00F2325D" w:rsidRDefault="004D786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细节特征完整性、处理效果</w:t>
            </w:r>
          </w:p>
        </w:tc>
      </w:tr>
      <w:tr w:rsidR="00F2325D" w14:paraId="33CBC231" w14:textId="77777777">
        <w:trPr>
          <w:trHeight w:val="218"/>
        </w:trPr>
        <w:tc>
          <w:tcPr>
            <w:tcW w:w="845" w:type="dxa"/>
            <w:tcBorders>
              <w:right w:val="single" w:sz="4" w:space="0" w:color="auto"/>
            </w:tcBorders>
          </w:tcPr>
          <w:p w14:paraId="4797AE04" w14:textId="77777777" w:rsidR="00F2325D" w:rsidRDefault="004D786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分值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20FB9AFC" w14:textId="77777777" w:rsidR="00F2325D" w:rsidRDefault="004D786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1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vAlign w:val="center"/>
          </w:tcPr>
          <w:p w14:paraId="6F756C9E" w14:textId="77777777" w:rsidR="00F2325D" w:rsidRDefault="004D786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4D6A6" w14:textId="77777777" w:rsidR="00F2325D" w:rsidRDefault="004D786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2E3B4B7D" w14:textId="77777777" w:rsidR="00F2325D" w:rsidRDefault="004D786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</w:tr>
    </w:tbl>
    <w:p w14:paraId="2AE5AC17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评分标准：将选手提交的扫描数据与标准数字模型进行比对，组成面的点基本齐全（以点足以建立曲面为标准），并且平均误差小于0.06为得分。平均误差大于0.10为不得分，中间状态酌情给分。</w:t>
      </w:r>
    </w:p>
    <w:p w14:paraId="4807C379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（1）标志点处不作评分，未扫描到的位置不可以进行补缺。</w:t>
      </w:r>
    </w:p>
    <w:p w14:paraId="6CE2DFFB" w14:textId="77777777" w:rsidR="00F2325D" w:rsidRDefault="004D786E">
      <w:pPr>
        <w:spacing w:line="500" w:lineRule="exact"/>
        <w:ind w:firstLineChars="500" w:firstLine="140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（2）利用逆向模型反推的点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云数据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不给分。</w:t>
      </w:r>
    </w:p>
    <w:p w14:paraId="56B79705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任务2  逆向建模（20分）</w:t>
      </w:r>
    </w:p>
    <w:p w14:paraId="5C2977F3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利用任务1采集的点云数据，使用逆向建模软件，对给定的卡通玩具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外表面进行三维数字化建模。对逆向建模的模型进行数字模型精度对比（3D比较、2D比较、创建2D尺寸），形成分析报告。考核选手数模合理还原能力。</w:t>
      </w:r>
    </w:p>
    <w:p w14:paraId="3DEB9D03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</w:p>
    <w:p w14:paraId="12F35FF9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（1）合理还原产品数字模型，要求特征拆分合理，转角衔接圆润。优先完成主要特征，在完成主要特征的基础上再完成细节特征。整体拟合不得分。</w:t>
      </w:r>
    </w:p>
    <w:p w14:paraId="1DB58BCE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（2）实物的表面特征不得改变，数字模型比例(1:1)不得改变。</w:t>
      </w:r>
    </w:p>
    <w:p w14:paraId="58C12817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（3）实物的孔表面可做光滑处理。</w:t>
      </w:r>
    </w:p>
    <w:p w14:paraId="052BD46C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</w:p>
    <w:p w14:paraId="7D80F372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（1）对齐坐标后用于建模的“</w:t>
      </w:r>
      <w:proofErr w:type="spell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stl</w:t>
      </w:r>
      <w:proofErr w:type="spell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”文件，命名为“21jm”。</w:t>
      </w:r>
    </w:p>
    <w:p w14:paraId="57084FCD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（2）卡通玩具壳体数字模型的建模源文件和“</w:t>
      </w:r>
      <w:proofErr w:type="spell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stp</w:t>
      </w:r>
      <w:proofErr w:type="spell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”文件，命名为“21jm”。</w:t>
      </w:r>
    </w:p>
    <w:p w14:paraId="74EA612F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提交位置：保存在U盘根目录一份，电脑D盘根目录下备份一份，其它地方不准存放。</w:t>
      </w:r>
    </w:p>
    <w:p w14:paraId="5E9F2FA0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数字模型精度对比：利用逆向建模软件的数据比对功能，做出数字模型精度对比报告。选手逆向建模完成后，使用软件分别进行模型的3D比较（建模STL与逆向结果）、2D比较（指定位置）及创建2D尺寸（指定位置并标注主要尺寸），创建“pdf”格式分析报告。</w:t>
      </w:r>
    </w:p>
    <w:p w14:paraId="1BF2E82A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仅对比外表面，对比报告配分将与创新设计说明结合给出。详见任务三分值指标分配。</w:t>
      </w:r>
    </w:p>
    <w:p w14:paraId="50C16155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对比文件采用“pdf”格式文件，文件命名为“23db”。提交位置：保存在U盘根目录中一份，电脑D盘根目录下备份一份，其它地方不准存放。</w:t>
      </w:r>
    </w:p>
    <w:tbl>
      <w:tblPr>
        <w:tblpPr w:leftFromText="180" w:rightFromText="180" w:vertAnchor="text" w:horzAnchor="page" w:tblpX="1677" w:tblpY="521"/>
        <w:tblOverlap w:val="never"/>
        <w:tblW w:w="87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440"/>
        <w:gridCol w:w="1440"/>
        <w:gridCol w:w="1227"/>
        <w:gridCol w:w="1275"/>
        <w:gridCol w:w="1134"/>
        <w:gridCol w:w="1418"/>
      </w:tblGrid>
      <w:tr w:rsidR="00F2325D" w14:paraId="6F758AE3" w14:textId="77777777"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25BFDE0F" w14:textId="77777777" w:rsidR="00F2325D" w:rsidRDefault="004D786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4CB6B9AB" w14:textId="77777777" w:rsidR="00F2325D" w:rsidRDefault="004D786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数据定位合理性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8FDB542" w14:textId="77777777" w:rsidR="00F2325D" w:rsidRDefault="004D786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模型特征的完成度</w:t>
            </w:r>
          </w:p>
        </w:tc>
        <w:tc>
          <w:tcPr>
            <w:tcW w:w="1227" w:type="dxa"/>
            <w:vAlign w:val="center"/>
          </w:tcPr>
          <w:p w14:paraId="581F5A2D" w14:textId="77777777" w:rsidR="00F2325D" w:rsidRDefault="004D786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特征拆分合理性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45D348D7" w14:textId="77777777" w:rsidR="00F2325D" w:rsidRDefault="004D786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特征完成精确度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59E2770" w14:textId="77777777" w:rsidR="00F2325D" w:rsidRDefault="004D786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关键特征精度</w:t>
            </w:r>
          </w:p>
        </w:tc>
        <w:tc>
          <w:tcPr>
            <w:tcW w:w="1418" w:type="dxa"/>
            <w:vAlign w:val="center"/>
          </w:tcPr>
          <w:p w14:paraId="2F5BCA88" w14:textId="77777777" w:rsidR="00F2325D" w:rsidRDefault="004D786E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数字模型对比（报告）</w:t>
            </w:r>
          </w:p>
        </w:tc>
      </w:tr>
      <w:tr w:rsidR="00F2325D" w14:paraId="39C3A4BC" w14:textId="77777777"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0B5E0B3F" w14:textId="77777777" w:rsidR="00F2325D" w:rsidRDefault="004D786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lastRenderedPageBreak/>
              <w:t>分值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31E22F34" w14:textId="77777777" w:rsidR="00F2325D" w:rsidRDefault="004D786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4D39A406" w14:textId="77777777" w:rsidR="00F2325D" w:rsidRDefault="004D786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227" w:type="dxa"/>
            <w:vAlign w:val="center"/>
          </w:tcPr>
          <w:p w14:paraId="3756549E" w14:textId="77777777" w:rsidR="00F2325D" w:rsidRDefault="004D786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05F91475" w14:textId="77777777" w:rsidR="00F2325D" w:rsidRDefault="004D786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F9284ED" w14:textId="77777777" w:rsidR="00F2325D" w:rsidRDefault="004D786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73024951" w14:textId="77777777" w:rsidR="00F2325D" w:rsidRDefault="004D786E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</w:tr>
    </w:tbl>
    <w:p w14:paraId="219380F6" w14:textId="77777777" w:rsidR="00F2325D" w:rsidRDefault="004D786E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p w14:paraId="32C72DD7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评分标准：将选手创建的模型与扫描数据进行比对，平均误差小于0.08。面建模质量好、合理拆分特征、拟合度高的得分。平均误差大于0.20不得分，中间状态酌情给分。</w:t>
      </w:r>
    </w:p>
    <w:p w14:paraId="1E366E18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任务3  创新设计（35分）</w:t>
      </w:r>
    </w:p>
    <w:p w14:paraId="292A5228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利用给定的实物及配件，结合相关知识，按任务书要求进行结构和功能方面</w:t>
      </w:r>
      <w:r w:rsidRPr="00AE07BF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的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创新设计，生成装配图及零件图。选手结合设计任务要求编写设计方案说明书，采用文字结合图片的方式从设计方案的人性化、美观性、合理性、可行性、工艺性、经济性等方面描述创新设计的思路及设计结果。考核选手外观美化、结构优化、功能创新的设计能力。</w:t>
      </w:r>
    </w:p>
    <w:p w14:paraId="579E8E4A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1）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滑板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设计</w:t>
      </w:r>
    </w:p>
    <w:p w14:paraId="78C58AD7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手利用预装好的建模软件，根据“任务2”完成的数字模型和给定的按压行走卡通滑板玩具功能组件，结合产品结构、机械制图、数控加工等专业知识，按数控加工工艺、强度、装配等技术要求，进行滑板设计，输出装配工程图和零件工程图。</w:t>
      </w:r>
    </w:p>
    <w:p w14:paraId="4D6C51C4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（2）按压行走卡通滑板玩具其他部件设计</w:t>
      </w:r>
    </w:p>
    <w:p w14:paraId="4F89A930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bookmarkStart w:id="1" w:name="_Hlk89359883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按压行走卡通滑板玩具其他组件</w:t>
      </w:r>
      <w:bookmarkEnd w:id="1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如图3所示。</w:t>
      </w:r>
    </w:p>
    <w:p w14:paraId="6F2C803C" w14:textId="77777777" w:rsidR="00F2325D" w:rsidRDefault="004D786E">
      <w:pPr>
        <w:pStyle w:val="2"/>
        <w:ind w:leftChars="0" w:left="0" w:firstLine="0"/>
        <w:jc w:val="center"/>
      </w:pPr>
      <w:r>
        <w:rPr>
          <w:noProof/>
        </w:rPr>
        <w:drawing>
          <wp:inline distT="0" distB="0" distL="0" distR="0" wp14:anchorId="6465FE2B" wp14:editId="37D491E9">
            <wp:extent cx="1704340" cy="161163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51912" cy="1657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069EC" w14:textId="77777777" w:rsidR="00F2325D" w:rsidRPr="00AE07BF" w:rsidRDefault="004D786E">
      <w:pPr>
        <w:pStyle w:val="2"/>
        <w:ind w:leftChars="0" w:left="0" w:firstLine="0"/>
        <w:jc w:val="center"/>
        <w:rPr>
          <w:rFonts w:ascii="仿宋_GB2312" w:eastAsia="仿宋_GB2312" w:hAnsi="仿宋_GB2312" w:cs="仿宋_GB2312"/>
          <w:w w:val="100"/>
          <w:sz w:val="21"/>
          <w:szCs w:val="21"/>
        </w:rPr>
      </w:pPr>
      <w:r w:rsidRPr="00AE07BF">
        <w:rPr>
          <w:rFonts w:ascii="仿宋_GB2312" w:eastAsia="仿宋_GB2312" w:hAnsi="仿宋_GB2312" w:cs="仿宋_GB2312" w:hint="eastAsia"/>
          <w:w w:val="100"/>
          <w:sz w:val="21"/>
          <w:szCs w:val="21"/>
        </w:rPr>
        <w:t>图3</w:t>
      </w:r>
      <w:r w:rsidRPr="00AE07BF">
        <w:rPr>
          <w:rFonts w:ascii="仿宋_GB2312" w:eastAsia="仿宋_GB2312" w:hAnsi="仿宋_GB2312" w:cs="仿宋_GB2312"/>
          <w:w w:val="100"/>
          <w:sz w:val="21"/>
          <w:szCs w:val="21"/>
        </w:rPr>
        <w:t xml:space="preserve">  </w:t>
      </w:r>
      <w:r w:rsidRPr="00AE07BF">
        <w:rPr>
          <w:rFonts w:ascii="仿宋_GB2312" w:eastAsia="仿宋_GB2312" w:hAnsi="仿宋_GB2312" w:cs="仿宋_GB2312" w:hint="eastAsia"/>
          <w:w w:val="100"/>
          <w:sz w:val="21"/>
          <w:szCs w:val="21"/>
        </w:rPr>
        <w:t>按压行走卡通滑板玩具其他组件图</w:t>
      </w:r>
    </w:p>
    <w:p w14:paraId="572C3A68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选手利用预装好的建模软件，根据滑板、卡通玩具和车轮等部件，设计其他功能部件，如按钮、储能与传动机构、支撑部件及其他部件等，并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修改玩具主体以配合按钮，要求能实现玩具可靠行走，结合产品结构、人体工程学、3D打印等专业知识，按照3D打印工艺、强度、装配等技术要求，进行其他组件部件设计。</w:t>
      </w:r>
    </w:p>
    <w:p w14:paraId="56C9800C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</w:p>
    <w:p w14:paraId="0B422527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工程图绘制</w:t>
      </w:r>
    </w:p>
    <w:p w14:paraId="03980604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任务要求：参赛选手选用计算机预装软件，利用“任务三”设计的滑板及核心传动零件得到的数字文件，以及部分实测尺寸，完成滑板、核心传动零件的零件工程图绘制，工程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图按照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 xml:space="preserve">机械制图国家标准，完成标注。 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 xml:space="preserve"> </w:t>
      </w:r>
    </w:p>
    <w:p w14:paraId="7A2B6772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（2）选手提交按压行走卡通滑板玩具创新设计报告书，采用文字和图片结合形式，描述创新设计思路；要求逻辑性强，排版整齐美观。</w:t>
      </w:r>
    </w:p>
    <w:p w14:paraId="6E2C6FC1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3）按压行走卡通滑板玩具创新设计报告书，应采用规范技术术语，言简意赅。符合创新设计说明（附件1）要求。</w:t>
      </w:r>
    </w:p>
    <w:p w14:paraId="39C83C52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4）创新设计要充分利用竞赛赛场给定的条件和工具。</w:t>
      </w:r>
    </w:p>
    <w:p w14:paraId="51BEDD58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</w:p>
    <w:p w14:paraId="223E64B8" w14:textId="391D9645" w:rsidR="00F2325D" w:rsidRPr="003C63AE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（1）按压行走卡通滑板玩具虚拟装配源文件和“</w:t>
      </w:r>
      <w:proofErr w:type="spellStart"/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stp</w:t>
      </w:r>
      <w:proofErr w:type="spellEnd"/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”格式文件，文件命名为“31zp”</w:t>
      </w:r>
      <w:r w:rsidRPr="003C63AE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。</w:t>
      </w:r>
    </w:p>
    <w:p w14:paraId="4EAAA1F6" w14:textId="3F1AA6F7" w:rsidR="00F2325D" w:rsidRPr="003C63AE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3C63AE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（2）按压行走卡通滑板玩具装配工程图源文件和“</w:t>
      </w:r>
      <w:r w:rsidRPr="003C63AE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dwg”格式文件，文件命名为“32zp”。</w:t>
      </w:r>
    </w:p>
    <w:p w14:paraId="03144046" w14:textId="77777777" w:rsidR="00F2325D" w:rsidRPr="003C63AE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3C63AE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（3）滑板、传动机构等零件工程图源文件和“</w:t>
      </w:r>
      <w:r w:rsidRPr="003C63AE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dwg”格式文件，文件命名为“33lj1”、33lj2、33lj3</w:t>
      </w:r>
      <w:proofErr w:type="gramStart"/>
      <w:r w:rsidRPr="003C63AE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”</w:t>
      </w:r>
      <w:proofErr w:type="gramEnd"/>
      <w:r w:rsidRPr="003C63AE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等</w:t>
      </w:r>
      <w:r w:rsidRPr="003C63AE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。</w:t>
      </w:r>
    </w:p>
    <w:p w14:paraId="3AF2721B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（4）创新设计报告书文件为“doc”格式文件,命名为“34cx”,文件不准做任何文字、记号、图案特殊标记，否则按违规处理。</w:t>
      </w:r>
    </w:p>
    <w:p w14:paraId="021043E4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提交位置：保存在U盘根目录</w:t>
      </w:r>
      <w:r w:rsidRPr="003C63AE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下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一份，电脑D盘根目录下备份一份，其它地方不准存放。</w:t>
      </w:r>
    </w:p>
    <w:p w14:paraId="45093049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W w:w="89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585"/>
        <w:gridCol w:w="1585"/>
        <w:gridCol w:w="1920"/>
        <w:gridCol w:w="1417"/>
        <w:gridCol w:w="1560"/>
      </w:tblGrid>
      <w:tr w:rsidR="00F2325D" w14:paraId="2DAC993C" w14:textId="77777777">
        <w:trPr>
          <w:trHeight w:val="406"/>
        </w:trPr>
        <w:tc>
          <w:tcPr>
            <w:tcW w:w="864" w:type="dxa"/>
            <w:vAlign w:val="center"/>
          </w:tcPr>
          <w:p w14:paraId="0C8E2BAE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  <w:vAlign w:val="center"/>
          </w:tcPr>
          <w:p w14:paraId="452E5D72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外观设计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  <w:vAlign w:val="center"/>
          </w:tcPr>
          <w:p w14:paraId="1EC3B0D6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结构设计</w:t>
            </w:r>
          </w:p>
        </w:tc>
        <w:tc>
          <w:tcPr>
            <w:tcW w:w="1920" w:type="dxa"/>
            <w:tcMar>
              <w:left w:w="57" w:type="dxa"/>
              <w:right w:w="57" w:type="dxa"/>
            </w:tcMar>
            <w:vAlign w:val="center"/>
          </w:tcPr>
          <w:p w14:paraId="5463D416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功能设计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4CC41BC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图纸表达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  <w:vAlign w:val="center"/>
          </w:tcPr>
          <w:p w14:paraId="7B0298CB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创新说明</w:t>
            </w:r>
          </w:p>
        </w:tc>
      </w:tr>
      <w:tr w:rsidR="00F2325D" w14:paraId="5672E535" w14:textId="77777777">
        <w:trPr>
          <w:trHeight w:val="406"/>
        </w:trPr>
        <w:tc>
          <w:tcPr>
            <w:tcW w:w="864" w:type="dxa"/>
          </w:tcPr>
          <w:p w14:paraId="517F6571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1585" w:type="dxa"/>
          </w:tcPr>
          <w:p w14:paraId="1F63874E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  <w:t>4</w:t>
            </w:r>
          </w:p>
        </w:tc>
        <w:tc>
          <w:tcPr>
            <w:tcW w:w="1585" w:type="dxa"/>
          </w:tcPr>
          <w:p w14:paraId="484A7A5A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  <w:t>10</w:t>
            </w:r>
          </w:p>
        </w:tc>
        <w:tc>
          <w:tcPr>
            <w:tcW w:w="1920" w:type="dxa"/>
          </w:tcPr>
          <w:p w14:paraId="6C449F51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  <w:t>9</w:t>
            </w:r>
          </w:p>
        </w:tc>
        <w:tc>
          <w:tcPr>
            <w:tcW w:w="1417" w:type="dxa"/>
          </w:tcPr>
          <w:p w14:paraId="1FA0D15A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  <w:t>8</w:t>
            </w:r>
          </w:p>
        </w:tc>
        <w:tc>
          <w:tcPr>
            <w:tcW w:w="1560" w:type="dxa"/>
          </w:tcPr>
          <w:p w14:paraId="778C24F6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  <w:t>4</w:t>
            </w:r>
          </w:p>
        </w:tc>
      </w:tr>
    </w:tbl>
    <w:p w14:paraId="10CFF534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评分标准：达到期待的优秀水平得满分；达到标准，且某些方面超过标准得2/3分；达到标准得1/3分；各方面均低于标准，包括“未做尝试”得0分。</w:t>
      </w:r>
    </w:p>
    <w:p w14:paraId="14FE824B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四、CNC加工阶段任务、要求、评分要点和提交成果</w:t>
      </w:r>
    </w:p>
    <w:p w14:paraId="02D925C8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任务4  CNC编程与加工（18分）</w:t>
      </w:r>
    </w:p>
    <w:p w14:paraId="5F8B156A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手根据赛场指定的机床、刀具、毛坯等加工条件，分析“任务3”设计的滑板的工艺，制定加工工艺过程，编制加工工序卡；利用自动编程软件，根据制定的工艺编制数控加工程序，使用提供的机床和编制的数控程序完成“任务3”设计的滑板部件数控加工。考核选手数控加工工艺、CNC编程与加工的能力。</w:t>
      </w:r>
    </w:p>
    <w:p w14:paraId="75C16058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（1）制定加工工艺</w:t>
      </w:r>
    </w:p>
    <w:p w14:paraId="169A02D6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手利用预装好的编程软件，根据“任务3”设计的滑板及赛场提供的机床、刀具清单、毛坯，结合数控编程、金属切削、机械加工工艺等专业知识，按“任务3”输出的工程图纸要求进行滑板数控加工工艺制定、数控加工程序编制。毛坯尺寸、加工刀具清单、工具清单，见附件2。</w:t>
      </w:r>
    </w:p>
    <w:p w14:paraId="2D6B90C1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制定加工工艺，填写完成附件3加工工艺卡（电子档）和附件4 加工工艺说明（电子档）。</w:t>
      </w:r>
    </w:p>
    <w:p w14:paraId="129CFAC2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请从经济性、规范性、安全性和环保等方面阐述加工工艺制定思路。</w:t>
      </w:r>
    </w:p>
    <w:p w14:paraId="2B4C9242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</w:p>
    <w:p w14:paraId="3393C724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（1）附件3加工工艺卡，文件命名为“41gyk”。</w:t>
      </w:r>
    </w:p>
    <w:p w14:paraId="474B8FC3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（2）附件4加工工艺说明，文件命名为“42gysm”。</w:t>
      </w:r>
    </w:p>
    <w:p w14:paraId="38D703F5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提交位置：U盘根目录</w:t>
      </w:r>
      <w:r w:rsidRPr="003C63AE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下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一份，电脑D盘根目录下备份一份，其它地方不准存放。</w:t>
      </w:r>
    </w:p>
    <w:p w14:paraId="2BBF98DC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选择合适的软件对产品进行数控编程，生成加工程序。</w:t>
      </w:r>
    </w:p>
    <w:p w14:paraId="7057F501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提交:</w:t>
      </w:r>
    </w:p>
    <w:p w14:paraId="795F1355" w14:textId="7C8419A9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滑板加工工件的数控程序，加工程序全部存放在名为“42bc”的文件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夹中。</w:t>
      </w:r>
    </w:p>
    <w:p w14:paraId="4F759A57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提交位置：U盘根目录</w:t>
      </w:r>
      <w:r w:rsidRPr="003C63AE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下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一份，电脑D盘根目录下备份一份，其它地方不准存放。</w:t>
      </w:r>
    </w:p>
    <w:p w14:paraId="6DAEDC30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分值指标分配说明：任务4提交的数控程序，不作为评分依据。</w:t>
      </w:r>
    </w:p>
    <w:p w14:paraId="6841FC72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（2）CNC加工</w:t>
      </w:r>
    </w:p>
    <w:p w14:paraId="467E878B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选手利用赛场提供的机床、毛坯，根据“任务4”编制的加工工艺、加工程序，运用数控机床操作技能，按安全、文明等生产要求，进行滑板加工。</w:t>
      </w:r>
    </w:p>
    <w:p w14:paraId="7F22A912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：</w:t>
      </w:r>
    </w:p>
    <w:p w14:paraId="6FBD25FA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（1）选手应充分利用比赛现场给定的条件，完成本项任务。</w:t>
      </w:r>
    </w:p>
    <w:p w14:paraId="4666CD33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（2）选手仅对创新设计的滑板进行加工。否则不计分。</w:t>
      </w:r>
    </w:p>
    <w:p w14:paraId="70DAEE39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W w:w="85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1800"/>
        <w:gridCol w:w="1831"/>
        <w:gridCol w:w="1531"/>
      </w:tblGrid>
      <w:tr w:rsidR="00F2325D" w14:paraId="3AB0D15D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9F1F29A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F4B504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完成度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D147B3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表面粗糙度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B87193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 xml:space="preserve"> 尺寸精度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E9DC30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工艺文件</w:t>
            </w:r>
          </w:p>
        </w:tc>
      </w:tr>
      <w:tr w:rsidR="00F2325D" w14:paraId="5170E3CE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C5CB1E8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21D1F1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8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800163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4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C21019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F086D2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</w:tr>
    </w:tbl>
    <w:p w14:paraId="72E0348B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1E4CA91E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五、3D打印与装配阶段任务、要求、评分要点和提交成果</w:t>
      </w:r>
    </w:p>
    <w:p w14:paraId="7E0097AC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任务5  创新产品3D打印（7分）</w:t>
      </w:r>
    </w:p>
    <w:p w14:paraId="77C78F07" w14:textId="5489AC29" w:rsidR="00F2325D" w:rsidRPr="003C63AE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对再设计的卡通玩具主体、前轮支架及储能传动机构等部件进行封装和打印参数设置，打印出样件。将</w:t>
      </w:r>
      <w:r w:rsidRPr="003C63AE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打印好的样件进行去支撑、表面修整等后处理，以保证零件质量达到要求。考核</w:t>
      </w:r>
      <w:proofErr w:type="gramStart"/>
      <w:r w:rsidRPr="003C63AE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选手增材制造</w:t>
      </w:r>
      <w:proofErr w:type="gramEnd"/>
      <w:r w:rsidRPr="003C63AE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工艺制定、</w:t>
      </w:r>
      <w:bookmarkStart w:id="2" w:name="_Hlk51754350"/>
      <w:r w:rsidRPr="003C63AE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3D打印</w:t>
      </w:r>
      <w:bookmarkEnd w:id="2"/>
      <w:r w:rsidRPr="003C63AE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设备</w:t>
      </w:r>
      <w:r w:rsidR="003C63AE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的</w:t>
      </w:r>
      <w:r w:rsidRPr="003C63AE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操作和3D打印样件后处理的能力。</w:t>
      </w:r>
    </w:p>
    <w:p w14:paraId="3DC6EEF6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W w:w="70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1800"/>
        <w:gridCol w:w="1831"/>
      </w:tblGrid>
      <w:tr w:rsidR="00F2325D" w14:paraId="325F4928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CA311B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CA9533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完成度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CAAECD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表面粗糙度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A0D02F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 xml:space="preserve"> 尺寸精度</w:t>
            </w:r>
          </w:p>
        </w:tc>
      </w:tr>
      <w:tr w:rsidR="00F2325D" w14:paraId="515A6846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C865236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0C8A75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4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85DC2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A1983F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1</w:t>
            </w:r>
          </w:p>
        </w:tc>
      </w:tr>
    </w:tbl>
    <w:p w14:paraId="145F38E6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评分标准：达到期待的优秀水平得满分；达到标准，且某些方面超过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标准得2/3分；达到标准得1/3分；各方面均低于标准，包括“未做尝试”得0分。</w:t>
      </w:r>
    </w:p>
    <w:p w14:paraId="24167F83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  <w:t>任务</w:t>
      </w: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 xml:space="preserve">6  </w:t>
      </w:r>
      <w:r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  <w:t>装配验证</w:t>
      </w: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（5分）</w:t>
      </w:r>
    </w:p>
    <w:p w14:paraId="0E2681A9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将加工得到的样件，与其它实物机构装配为一个整体，验证创新设计的效果。考核选手现场安装与调试能力。</w:t>
      </w:r>
    </w:p>
    <w:p w14:paraId="7648E54A" w14:textId="77777777" w:rsidR="00F2325D" w:rsidRPr="003C63AE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3C63AE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验证</w:t>
      </w:r>
      <w:proofErr w:type="gramStart"/>
      <w:r w:rsidRPr="003C63AE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一</w:t>
      </w:r>
      <w:proofErr w:type="gramEnd"/>
      <w:r w:rsidRPr="003C63AE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：</w:t>
      </w:r>
    </w:p>
    <w:p w14:paraId="65915139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选手利用现场给定的工具，根据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CNC及3D打印加工得到按压行走卡通滑板玩具各部件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，结合机械装配工艺知识，进行按压行走卡通滑板玩具装配，能实现玩具按压后行走的功能。</w:t>
      </w:r>
    </w:p>
    <w:p w14:paraId="12E5F5F7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验证二：</w:t>
      </w:r>
    </w:p>
    <w:p w14:paraId="1B19BAAE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选手利用现场给定的工具，根据“任务5”装配得</w:t>
      </w:r>
      <w:r w:rsidRPr="003C63AE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到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的按压行走卡通滑板玩具实体，结合机械装配工艺知识，进行按压后行走，验证其行驶距离。</w:t>
      </w:r>
    </w:p>
    <w:p w14:paraId="451B76A8" w14:textId="77777777" w:rsidR="00F2325D" w:rsidRDefault="004D786E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完整装配件。</w:t>
      </w:r>
    </w:p>
    <w:p w14:paraId="49A3F5E1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W w:w="70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3631"/>
      </w:tblGrid>
      <w:tr w:rsidR="00F2325D" w14:paraId="0436DA86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21C9354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4CC826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验证</w:t>
            </w:r>
            <w:proofErr w:type="gramStart"/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一</w:t>
            </w:r>
            <w:proofErr w:type="gramEnd"/>
          </w:p>
        </w:tc>
        <w:tc>
          <w:tcPr>
            <w:tcW w:w="3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A709FC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验证二</w:t>
            </w:r>
          </w:p>
        </w:tc>
      </w:tr>
      <w:tr w:rsidR="00F2325D" w14:paraId="3420A0C7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69EF37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0AF516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3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691A3F" w14:textId="77777777" w:rsidR="00F2325D" w:rsidRDefault="004D786E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</w:tr>
    </w:tbl>
    <w:p w14:paraId="62C4CD7B" w14:textId="77777777" w:rsidR="00F2325D" w:rsidRDefault="004D786E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330BC3B2" w14:textId="77777777" w:rsidR="00F2325D" w:rsidRDefault="00F2325D">
      <w:pPr>
        <w:spacing w:line="500" w:lineRule="exact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</w:p>
    <w:sectPr w:rsidR="00F2325D">
      <w:footerReference w:type="default" r:id="rId12"/>
      <w:pgSz w:w="11906" w:h="16838"/>
      <w:pgMar w:top="1559" w:right="1468" w:bottom="1400" w:left="1542" w:header="851" w:footer="992" w:gutter="0"/>
      <w:pgNumType w:start="1"/>
      <w:cols w:space="0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D4A1" w14:textId="77777777" w:rsidR="00F90B9C" w:rsidRDefault="00F90B9C">
      <w:r>
        <w:separator/>
      </w:r>
    </w:p>
  </w:endnote>
  <w:endnote w:type="continuationSeparator" w:id="0">
    <w:p w14:paraId="5F7D065A" w14:textId="77777777" w:rsidR="00F90B9C" w:rsidRDefault="00F90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6A50A" w14:textId="77777777" w:rsidR="00F2325D" w:rsidRDefault="004D786E">
    <w:pPr>
      <w:pStyle w:val="a7"/>
      <w:framePr w:wrap="around" w:vAnchor="text" w:hAnchor="margin" w:xAlign="center" w:yAlign="top"/>
    </w:pPr>
    <w:r>
      <w:fldChar w:fldCharType="begin"/>
    </w:r>
    <w:r>
      <w:rPr>
        <w:rStyle w:val="ab"/>
      </w:rPr>
      <w:instrText xml:space="preserve"> PAGE  </w:instrText>
    </w:r>
    <w:r>
      <w:fldChar w:fldCharType="separate"/>
    </w:r>
    <w:r>
      <w:rPr>
        <w:rStyle w:val="ab"/>
      </w:rPr>
      <w:t>6</w:t>
    </w:r>
    <w:r>
      <w:fldChar w:fldCharType="end"/>
    </w:r>
  </w:p>
  <w:p w14:paraId="08063F03" w14:textId="77777777" w:rsidR="00F2325D" w:rsidRDefault="00F2325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99EEB" w14:textId="77777777" w:rsidR="00F90B9C" w:rsidRDefault="00F90B9C">
      <w:r>
        <w:separator/>
      </w:r>
    </w:p>
  </w:footnote>
  <w:footnote w:type="continuationSeparator" w:id="0">
    <w:p w14:paraId="4EDC9424" w14:textId="77777777" w:rsidR="00F90B9C" w:rsidRDefault="00F90B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211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438"/>
    <w:rsid w:val="00012F82"/>
    <w:rsid w:val="0002603F"/>
    <w:rsid w:val="00032F09"/>
    <w:rsid w:val="000453EF"/>
    <w:rsid w:val="000473F2"/>
    <w:rsid w:val="00065CFF"/>
    <w:rsid w:val="000741E8"/>
    <w:rsid w:val="00085334"/>
    <w:rsid w:val="00097C76"/>
    <w:rsid w:val="000B7312"/>
    <w:rsid w:val="000C70A1"/>
    <w:rsid w:val="000D6B67"/>
    <w:rsid w:val="001021E1"/>
    <w:rsid w:val="00102D9D"/>
    <w:rsid w:val="001043E3"/>
    <w:rsid w:val="0012369E"/>
    <w:rsid w:val="00126BCC"/>
    <w:rsid w:val="00161FDB"/>
    <w:rsid w:val="00183732"/>
    <w:rsid w:val="0018623F"/>
    <w:rsid w:val="001A2AA5"/>
    <w:rsid w:val="001A5B70"/>
    <w:rsid w:val="001B0582"/>
    <w:rsid w:val="001C6A9B"/>
    <w:rsid w:val="001E783C"/>
    <w:rsid w:val="001F4FEB"/>
    <w:rsid w:val="001F6762"/>
    <w:rsid w:val="00207B2D"/>
    <w:rsid w:val="002242D2"/>
    <w:rsid w:val="00240D49"/>
    <w:rsid w:val="002853D4"/>
    <w:rsid w:val="00291151"/>
    <w:rsid w:val="00295429"/>
    <w:rsid w:val="0029561E"/>
    <w:rsid w:val="002A410F"/>
    <w:rsid w:val="002B23DC"/>
    <w:rsid w:val="002C303C"/>
    <w:rsid w:val="002D2FC2"/>
    <w:rsid w:val="002F4BD8"/>
    <w:rsid w:val="002F6226"/>
    <w:rsid w:val="002F761A"/>
    <w:rsid w:val="00324345"/>
    <w:rsid w:val="00340AC6"/>
    <w:rsid w:val="00342A3F"/>
    <w:rsid w:val="003529C1"/>
    <w:rsid w:val="003560F3"/>
    <w:rsid w:val="00361C82"/>
    <w:rsid w:val="00362AE5"/>
    <w:rsid w:val="00367BB2"/>
    <w:rsid w:val="00372D1F"/>
    <w:rsid w:val="003811B4"/>
    <w:rsid w:val="003C3504"/>
    <w:rsid w:val="003C63AE"/>
    <w:rsid w:val="003D6A6E"/>
    <w:rsid w:val="003E44FB"/>
    <w:rsid w:val="003F0103"/>
    <w:rsid w:val="004216E7"/>
    <w:rsid w:val="00424B0B"/>
    <w:rsid w:val="00433DF4"/>
    <w:rsid w:val="0043517D"/>
    <w:rsid w:val="004358B8"/>
    <w:rsid w:val="00444B0E"/>
    <w:rsid w:val="004767CD"/>
    <w:rsid w:val="0048596C"/>
    <w:rsid w:val="00491810"/>
    <w:rsid w:val="00491BD2"/>
    <w:rsid w:val="004B5A08"/>
    <w:rsid w:val="004D786E"/>
    <w:rsid w:val="004E6C33"/>
    <w:rsid w:val="004F58A8"/>
    <w:rsid w:val="0051235F"/>
    <w:rsid w:val="00516AEE"/>
    <w:rsid w:val="005173FE"/>
    <w:rsid w:val="005215E6"/>
    <w:rsid w:val="00525887"/>
    <w:rsid w:val="00536D82"/>
    <w:rsid w:val="0054151D"/>
    <w:rsid w:val="005542CD"/>
    <w:rsid w:val="0057346B"/>
    <w:rsid w:val="00582D81"/>
    <w:rsid w:val="005A0B23"/>
    <w:rsid w:val="005A274B"/>
    <w:rsid w:val="005B360B"/>
    <w:rsid w:val="005B4CD2"/>
    <w:rsid w:val="005B54DF"/>
    <w:rsid w:val="005C159B"/>
    <w:rsid w:val="005D5043"/>
    <w:rsid w:val="005D71D0"/>
    <w:rsid w:val="005E3AAC"/>
    <w:rsid w:val="005E4877"/>
    <w:rsid w:val="005E5F54"/>
    <w:rsid w:val="005E63D7"/>
    <w:rsid w:val="00610077"/>
    <w:rsid w:val="00620C45"/>
    <w:rsid w:val="0062768B"/>
    <w:rsid w:val="00634ADC"/>
    <w:rsid w:val="0064770D"/>
    <w:rsid w:val="00661B6A"/>
    <w:rsid w:val="00663049"/>
    <w:rsid w:val="00664B52"/>
    <w:rsid w:val="00670A27"/>
    <w:rsid w:val="006C439F"/>
    <w:rsid w:val="006D06E0"/>
    <w:rsid w:val="006E1391"/>
    <w:rsid w:val="006E1E06"/>
    <w:rsid w:val="007076B9"/>
    <w:rsid w:val="0074757E"/>
    <w:rsid w:val="00754515"/>
    <w:rsid w:val="007632D1"/>
    <w:rsid w:val="00772289"/>
    <w:rsid w:val="007727D3"/>
    <w:rsid w:val="00781118"/>
    <w:rsid w:val="007942C4"/>
    <w:rsid w:val="007A384B"/>
    <w:rsid w:val="007A52B9"/>
    <w:rsid w:val="007B00E7"/>
    <w:rsid w:val="007B3AE5"/>
    <w:rsid w:val="007B4BCB"/>
    <w:rsid w:val="007B55FE"/>
    <w:rsid w:val="007B6576"/>
    <w:rsid w:val="007C56A2"/>
    <w:rsid w:val="007C6CC7"/>
    <w:rsid w:val="007F10D7"/>
    <w:rsid w:val="00805B3B"/>
    <w:rsid w:val="008064D9"/>
    <w:rsid w:val="00811EFF"/>
    <w:rsid w:val="008401AB"/>
    <w:rsid w:val="00850572"/>
    <w:rsid w:val="008640E5"/>
    <w:rsid w:val="00873962"/>
    <w:rsid w:val="00884520"/>
    <w:rsid w:val="00892C05"/>
    <w:rsid w:val="008A1DE9"/>
    <w:rsid w:val="008C57DF"/>
    <w:rsid w:val="008D2673"/>
    <w:rsid w:val="008E7AE6"/>
    <w:rsid w:val="008F3DC2"/>
    <w:rsid w:val="009303CE"/>
    <w:rsid w:val="009317A9"/>
    <w:rsid w:val="00943B4C"/>
    <w:rsid w:val="00957790"/>
    <w:rsid w:val="009637BB"/>
    <w:rsid w:val="00967857"/>
    <w:rsid w:val="00975585"/>
    <w:rsid w:val="009834FD"/>
    <w:rsid w:val="00992D02"/>
    <w:rsid w:val="009A3BA7"/>
    <w:rsid w:val="009C3C3A"/>
    <w:rsid w:val="009C7871"/>
    <w:rsid w:val="009E373B"/>
    <w:rsid w:val="009E545A"/>
    <w:rsid w:val="00A1699B"/>
    <w:rsid w:val="00A57085"/>
    <w:rsid w:val="00A6612D"/>
    <w:rsid w:val="00A8128A"/>
    <w:rsid w:val="00A87D0E"/>
    <w:rsid w:val="00AA089A"/>
    <w:rsid w:val="00AA4BFB"/>
    <w:rsid w:val="00AA52CD"/>
    <w:rsid w:val="00AB275A"/>
    <w:rsid w:val="00AC013C"/>
    <w:rsid w:val="00AD10B4"/>
    <w:rsid w:val="00AD2521"/>
    <w:rsid w:val="00AE07BF"/>
    <w:rsid w:val="00AE6622"/>
    <w:rsid w:val="00B015BF"/>
    <w:rsid w:val="00B07756"/>
    <w:rsid w:val="00B20D2D"/>
    <w:rsid w:val="00B20E14"/>
    <w:rsid w:val="00B31A0B"/>
    <w:rsid w:val="00B4326B"/>
    <w:rsid w:val="00B4730A"/>
    <w:rsid w:val="00B506B9"/>
    <w:rsid w:val="00B522CE"/>
    <w:rsid w:val="00B563D5"/>
    <w:rsid w:val="00B70FC9"/>
    <w:rsid w:val="00B75D7C"/>
    <w:rsid w:val="00BB598E"/>
    <w:rsid w:val="00BC0431"/>
    <w:rsid w:val="00BD13D8"/>
    <w:rsid w:val="00BD3E4C"/>
    <w:rsid w:val="00BD4F48"/>
    <w:rsid w:val="00BE5F65"/>
    <w:rsid w:val="00C0429A"/>
    <w:rsid w:val="00C1058A"/>
    <w:rsid w:val="00C23229"/>
    <w:rsid w:val="00C23D93"/>
    <w:rsid w:val="00C464C1"/>
    <w:rsid w:val="00C47D10"/>
    <w:rsid w:val="00C512F3"/>
    <w:rsid w:val="00C56FA0"/>
    <w:rsid w:val="00C749E6"/>
    <w:rsid w:val="00C84A26"/>
    <w:rsid w:val="00C86607"/>
    <w:rsid w:val="00C86F17"/>
    <w:rsid w:val="00C96FDA"/>
    <w:rsid w:val="00CB33F2"/>
    <w:rsid w:val="00CC0A53"/>
    <w:rsid w:val="00CD21DC"/>
    <w:rsid w:val="00CD3000"/>
    <w:rsid w:val="00CD4596"/>
    <w:rsid w:val="00CD56E8"/>
    <w:rsid w:val="00CE106B"/>
    <w:rsid w:val="00CE1F51"/>
    <w:rsid w:val="00CE4F0C"/>
    <w:rsid w:val="00CE689F"/>
    <w:rsid w:val="00CF62D0"/>
    <w:rsid w:val="00D22901"/>
    <w:rsid w:val="00D23532"/>
    <w:rsid w:val="00D34458"/>
    <w:rsid w:val="00D34569"/>
    <w:rsid w:val="00D4044B"/>
    <w:rsid w:val="00D55ADE"/>
    <w:rsid w:val="00D56299"/>
    <w:rsid w:val="00D56441"/>
    <w:rsid w:val="00D56630"/>
    <w:rsid w:val="00D73266"/>
    <w:rsid w:val="00D777F4"/>
    <w:rsid w:val="00D90411"/>
    <w:rsid w:val="00D927CA"/>
    <w:rsid w:val="00DA5355"/>
    <w:rsid w:val="00DA5C06"/>
    <w:rsid w:val="00DA5E90"/>
    <w:rsid w:val="00DB1D11"/>
    <w:rsid w:val="00DC48F9"/>
    <w:rsid w:val="00DC5D7D"/>
    <w:rsid w:val="00DD67A7"/>
    <w:rsid w:val="00DE333C"/>
    <w:rsid w:val="00DF5AD1"/>
    <w:rsid w:val="00E04112"/>
    <w:rsid w:val="00E11025"/>
    <w:rsid w:val="00E202D8"/>
    <w:rsid w:val="00E355F7"/>
    <w:rsid w:val="00E35E47"/>
    <w:rsid w:val="00E410D7"/>
    <w:rsid w:val="00E83B89"/>
    <w:rsid w:val="00E9449A"/>
    <w:rsid w:val="00EA73B6"/>
    <w:rsid w:val="00EC0194"/>
    <w:rsid w:val="00ED26CF"/>
    <w:rsid w:val="00ED35A4"/>
    <w:rsid w:val="00ED619E"/>
    <w:rsid w:val="00EF15D7"/>
    <w:rsid w:val="00EF27A3"/>
    <w:rsid w:val="00F03314"/>
    <w:rsid w:val="00F14438"/>
    <w:rsid w:val="00F2325D"/>
    <w:rsid w:val="00F268D7"/>
    <w:rsid w:val="00F40249"/>
    <w:rsid w:val="00F5423F"/>
    <w:rsid w:val="00F72BEB"/>
    <w:rsid w:val="00F7450D"/>
    <w:rsid w:val="00F76790"/>
    <w:rsid w:val="00F769C7"/>
    <w:rsid w:val="00F86AC6"/>
    <w:rsid w:val="00F87DCC"/>
    <w:rsid w:val="00F90B9C"/>
    <w:rsid w:val="00FA43C6"/>
    <w:rsid w:val="00FB6B29"/>
    <w:rsid w:val="00FC1EAF"/>
    <w:rsid w:val="00FC34B2"/>
    <w:rsid w:val="00FD329F"/>
    <w:rsid w:val="00FD7ABF"/>
    <w:rsid w:val="00FE41C1"/>
    <w:rsid w:val="00FF0621"/>
    <w:rsid w:val="00FF164C"/>
    <w:rsid w:val="046649E1"/>
    <w:rsid w:val="048C1C6C"/>
    <w:rsid w:val="07A032BB"/>
    <w:rsid w:val="07C65F4F"/>
    <w:rsid w:val="07E553EE"/>
    <w:rsid w:val="08360FAD"/>
    <w:rsid w:val="087E03E5"/>
    <w:rsid w:val="091A2152"/>
    <w:rsid w:val="09722E05"/>
    <w:rsid w:val="0ABA4174"/>
    <w:rsid w:val="0C741AE3"/>
    <w:rsid w:val="0E4D6A94"/>
    <w:rsid w:val="0F326688"/>
    <w:rsid w:val="0FD2407D"/>
    <w:rsid w:val="10457305"/>
    <w:rsid w:val="11B9669D"/>
    <w:rsid w:val="127F47D4"/>
    <w:rsid w:val="134935FA"/>
    <w:rsid w:val="13C47284"/>
    <w:rsid w:val="151861C7"/>
    <w:rsid w:val="159766B1"/>
    <w:rsid w:val="171831FA"/>
    <w:rsid w:val="17E244D8"/>
    <w:rsid w:val="1BAC2E41"/>
    <w:rsid w:val="1C837F63"/>
    <w:rsid w:val="1D0F4EC6"/>
    <w:rsid w:val="1D2C6EEE"/>
    <w:rsid w:val="1D3C13A8"/>
    <w:rsid w:val="1DAC7F3A"/>
    <w:rsid w:val="1FD35891"/>
    <w:rsid w:val="1FF9642A"/>
    <w:rsid w:val="20605C57"/>
    <w:rsid w:val="2267297C"/>
    <w:rsid w:val="22894763"/>
    <w:rsid w:val="24366696"/>
    <w:rsid w:val="245E0007"/>
    <w:rsid w:val="249B4890"/>
    <w:rsid w:val="24E770FC"/>
    <w:rsid w:val="25A10C53"/>
    <w:rsid w:val="265624B0"/>
    <w:rsid w:val="26C2264B"/>
    <w:rsid w:val="26DB5958"/>
    <w:rsid w:val="286366AE"/>
    <w:rsid w:val="298104F5"/>
    <w:rsid w:val="29896973"/>
    <w:rsid w:val="2AF15D36"/>
    <w:rsid w:val="2B7F6A62"/>
    <w:rsid w:val="2BDB7AE2"/>
    <w:rsid w:val="2D427D51"/>
    <w:rsid w:val="2DED0B3C"/>
    <w:rsid w:val="2E3045F1"/>
    <w:rsid w:val="2E403ABD"/>
    <w:rsid w:val="2FFB6B62"/>
    <w:rsid w:val="30FF7606"/>
    <w:rsid w:val="311813A9"/>
    <w:rsid w:val="31772A63"/>
    <w:rsid w:val="31B40140"/>
    <w:rsid w:val="32211EEE"/>
    <w:rsid w:val="32B11706"/>
    <w:rsid w:val="359A27C9"/>
    <w:rsid w:val="3604218A"/>
    <w:rsid w:val="36377F58"/>
    <w:rsid w:val="395808B2"/>
    <w:rsid w:val="3A106428"/>
    <w:rsid w:val="3B60455E"/>
    <w:rsid w:val="3C291B3C"/>
    <w:rsid w:val="3C97187A"/>
    <w:rsid w:val="3D952D40"/>
    <w:rsid w:val="3E8D48C9"/>
    <w:rsid w:val="3F296867"/>
    <w:rsid w:val="3FB5117A"/>
    <w:rsid w:val="3FB77A3C"/>
    <w:rsid w:val="3FC9348E"/>
    <w:rsid w:val="3FF91D77"/>
    <w:rsid w:val="414A2C09"/>
    <w:rsid w:val="41A328D8"/>
    <w:rsid w:val="43F6533A"/>
    <w:rsid w:val="4538404D"/>
    <w:rsid w:val="45CE06F8"/>
    <w:rsid w:val="45EC2B85"/>
    <w:rsid w:val="45EE1EFA"/>
    <w:rsid w:val="469D031B"/>
    <w:rsid w:val="46A64F25"/>
    <w:rsid w:val="48407D14"/>
    <w:rsid w:val="496F4626"/>
    <w:rsid w:val="4CE65641"/>
    <w:rsid w:val="4E4D5D10"/>
    <w:rsid w:val="4EB42F78"/>
    <w:rsid w:val="4F4A0585"/>
    <w:rsid w:val="508B265F"/>
    <w:rsid w:val="515732F1"/>
    <w:rsid w:val="53856812"/>
    <w:rsid w:val="54061F26"/>
    <w:rsid w:val="54107235"/>
    <w:rsid w:val="55546EB3"/>
    <w:rsid w:val="56187FED"/>
    <w:rsid w:val="568D0278"/>
    <w:rsid w:val="57AE7428"/>
    <w:rsid w:val="57FF3986"/>
    <w:rsid w:val="58017CC6"/>
    <w:rsid w:val="58420493"/>
    <w:rsid w:val="59D8567F"/>
    <w:rsid w:val="5A4F7A8B"/>
    <w:rsid w:val="5B656867"/>
    <w:rsid w:val="5CFC6BF3"/>
    <w:rsid w:val="5FB2467F"/>
    <w:rsid w:val="613E517F"/>
    <w:rsid w:val="62094A3B"/>
    <w:rsid w:val="63391C98"/>
    <w:rsid w:val="634817C9"/>
    <w:rsid w:val="6391645F"/>
    <w:rsid w:val="64B74003"/>
    <w:rsid w:val="64BF2600"/>
    <w:rsid w:val="65800F74"/>
    <w:rsid w:val="67837B00"/>
    <w:rsid w:val="67901FEA"/>
    <w:rsid w:val="6B7338B4"/>
    <w:rsid w:val="6C3979AB"/>
    <w:rsid w:val="6CDD4FE5"/>
    <w:rsid w:val="6CE644AF"/>
    <w:rsid w:val="6D0F0A83"/>
    <w:rsid w:val="6D7F5160"/>
    <w:rsid w:val="6EA81559"/>
    <w:rsid w:val="6EF173FE"/>
    <w:rsid w:val="6F574780"/>
    <w:rsid w:val="70DD5622"/>
    <w:rsid w:val="723860BE"/>
    <w:rsid w:val="73083630"/>
    <w:rsid w:val="730927E7"/>
    <w:rsid w:val="753F62B8"/>
    <w:rsid w:val="767A1C1E"/>
    <w:rsid w:val="7742357E"/>
    <w:rsid w:val="778B36BA"/>
    <w:rsid w:val="78211931"/>
    <w:rsid w:val="799B4802"/>
    <w:rsid w:val="7D914E0F"/>
    <w:rsid w:val="7EA57E23"/>
    <w:rsid w:val="7FE9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D1307"/>
  <w15:docId w15:val="{1475F4D5-F4AD-4FF1-B1C9-2175E889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黑体" w:eastAsia="黑体" w:hAnsi="黑体" w:cs="Times New Roman"/>
      <w:w w:val="90"/>
      <w:kern w:val="2"/>
      <w:sz w:val="30"/>
      <w:szCs w:val="30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w w:val="10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ind w:firstLine="420"/>
    </w:pPr>
  </w:style>
  <w:style w:type="paragraph" w:styleId="a3">
    <w:name w:val="Body Text Indent"/>
    <w:basedOn w:val="a"/>
    <w:uiPriority w:val="99"/>
    <w:unhideWhenUsed/>
    <w:qFormat/>
    <w:pPr>
      <w:spacing w:after="120"/>
      <w:ind w:leftChars="200" w:left="420"/>
    </w:pPr>
    <w:rPr>
      <w:rFonts w:ascii="Calibri" w:hAnsi="Calibri"/>
      <w:kern w:val="0"/>
      <w:sz w:val="20"/>
      <w:szCs w:val="20"/>
    </w:rPr>
  </w:style>
  <w:style w:type="paragraph" w:styleId="a4">
    <w:name w:val="Body Text"/>
    <w:basedOn w:val="a"/>
    <w:uiPriority w:val="1"/>
    <w:qFormat/>
    <w:pPr>
      <w:ind w:left="1592"/>
    </w:pPr>
    <w:rPr>
      <w:rFonts w:ascii="Microsoft JhengHei" w:eastAsia="Microsoft JhengHei" w:hAnsi="Microsoft JhengHei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page number"/>
    <w:basedOn w:val="a0"/>
    <w:qFormat/>
  </w:style>
  <w:style w:type="character" w:styleId="ac">
    <w:name w:val="Emphasis"/>
    <w:basedOn w:val="a0"/>
    <w:uiPriority w:val="20"/>
    <w:qFormat/>
    <w:rPr>
      <w:i/>
    </w:rPr>
  </w:style>
  <w:style w:type="table" w:styleId="ad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脚 字符"/>
    <w:basedOn w:val="a0"/>
    <w:link w:val="a7"/>
    <w:qFormat/>
    <w:rPr>
      <w:rFonts w:ascii="黑体" w:eastAsia="黑体" w:hAnsi="黑体" w:cs="Times New Roman"/>
      <w:w w:val="90"/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Pr>
      <w:rFonts w:ascii="黑体" w:eastAsia="黑体" w:hAnsi="黑体" w:cs="Times New Roman"/>
      <w:w w:val="90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黑体" w:eastAsia="黑体" w:hAnsi="黑体" w:cs="Times New Roman"/>
      <w:w w:val="90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="黑体" w:eastAsia="黑体" w:hAnsi="黑体" w:cs="Times New Roman"/>
      <w:b/>
      <w:bCs/>
      <w:w w:val="90"/>
      <w:sz w:val="32"/>
      <w:szCs w:val="32"/>
    </w:r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3BB934-C166-4828-9788-3624839C1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778</Words>
  <Characters>4435</Characters>
  <Application>Microsoft Office Word</Application>
  <DocSecurity>0</DocSecurity>
  <Lines>36</Lines>
  <Paragraphs>10</Paragraphs>
  <ScaleCrop>false</ScaleCrop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</dc:creator>
  <cp:lastModifiedBy>Administrator</cp:lastModifiedBy>
  <cp:revision>4</cp:revision>
  <cp:lastPrinted>2019-05-25T05:31:00Z</cp:lastPrinted>
  <dcterms:created xsi:type="dcterms:W3CDTF">2021-12-05T11:59:00Z</dcterms:created>
  <dcterms:modified xsi:type="dcterms:W3CDTF">2021-12-06T12:03:00Z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