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jc w:val="center"/>
        <w:textAlignment w:val="auto"/>
        <w:rPr>
          <w:rFonts w:hint="default" w:ascii="微软雅黑" w:hAnsi="微软雅黑" w:eastAsia="微软雅黑"/>
          <w:b/>
          <w:color w:val="0C0C0C" w:themeColor="text1" w:themeTint="F2"/>
          <w:sz w:val="28"/>
          <w:szCs w:val="28"/>
          <w:lang w:val="en-US" w:eastAsia="zh-CN"/>
        </w:rPr>
      </w:pPr>
      <w:r>
        <w:rPr>
          <w:rFonts w:ascii="黑体" w:hAnsi="黑体" w:eastAsia="黑体"/>
          <w:b/>
          <w:bCs/>
          <w:color w:val="000000"/>
          <w:kern w:val="0"/>
          <w:sz w:val="36"/>
          <w:szCs w:val="36"/>
        </w:rPr>
        <w:t>全国职业院校技能大赛</w:t>
      </w:r>
      <w:r>
        <w:rPr>
          <w:rFonts w:hint="eastAsia" w:ascii="黑体" w:hAnsi="黑体" w:eastAsia="黑体"/>
          <w:b/>
          <w:bCs/>
          <w:color w:val="000000"/>
          <w:kern w:val="0"/>
          <w:sz w:val="36"/>
          <w:szCs w:val="36"/>
        </w:rPr>
        <w:t>结果评分</w:t>
      </w:r>
      <w:r>
        <w:rPr>
          <w:rFonts w:hint="eastAsia" w:ascii="黑体" w:hAnsi="黑体" w:eastAsia="黑体"/>
          <w:b/>
          <w:bCs/>
          <w:color w:val="000000"/>
          <w:kern w:val="0"/>
          <w:sz w:val="36"/>
          <w:szCs w:val="36"/>
          <w:lang w:val="en-US" w:eastAsia="zh-CN"/>
        </w:rPr>
        <w:t>评分标准及评分表</w:t>
      </w:r>
    </w:p>
    <w:tbl>
      <w:tblPr>
        <w:tblStyle w:val="15"/>
        <w:tblW w:w="1036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90"/>
        <w:gridCol w:w="2590"/>
        <w:gridCol w:w="1"/>
        <w:gridCol w:w="2591"/>
        <w:gridCol w:w="751"/>
        <w:gridCol w:w="927"/>
        <w:gridCol w:w="91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5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C0C0C" w:themeColor="text1" w:themeTint="F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C0C0C" w:themeColor="text1" w:themeTint="F2"/>
                <w:sz w:val="24"/>
                <w:szCs w:val="24"/>
              </w:rPr>
              <w:t>赛区</w:t>
            </w:r>
          </w:p>
        </w:tc>
        <w:tc>
          <w:tcPr>
            <w:tcW w:w="7773" w:type="dxa"/>
            <w:gridSpan w:val="6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5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赛项名称</w:t>
            </w:r>
          </w:p>
        </w:tc>
        <w:tc>
          <w:tcPr>
            <w:tcW w:w="25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光伏电子工程的设计与实施</w:t>
            </w:r>
          </w:p>
        </w:tc>
        <w:tc>
          <w:tcPr>
            <w:tcW w:w="259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评分模块</w:t>
            </w:r>
          </w:p>
        </w:tc>
        <w:tc>
          <w:tcPr>
            <w:tcW w:w="259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default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光伏电子设备的开发与调试-功能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5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总配分</w:t>
            </w:r>
          </w:p>
        </w:tc>
        <w:tc>
          <w:tcPr>
            <w:tcW w:w="25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100分</w:t>
            </w:r>
          </w:p>
        </w:tc>
        <w:tc>
          <w:tcPr>
            <w:tcW w:w="259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配分占比</w:t>
            </w:r>
          </w:p>
        </w:tc>
        <w:tc>
          <w:tcPr>
            <w:tcW w:w="259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11%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25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C0C0C" w:themeColor="text1" w:themeTint="F2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C0C0C" w:themeColor="text1" w:themeTint="F2"/>
                <w:sz w:val="24"/>
                <w:szCs w:val="24"/>
              </w:rPr>
              <w:t>赛位号</w:t>
            </w:r>
          </w:p>
        </w:tc>
        <w:tc>
          <w:tcPr>
            <w:tcW w:w="259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5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总得分</w:t>
            </w:r>
          </w:p>
        </w:tc>
        <w:tc>
          <w:tcPr>
            <w:tcW w:w="259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0363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252525" w:themeColor="text1" w:themeTint="D9"/>
                <w:kern w:val="0"/>
                <w:sz w:val="24"/>
                <w:szCs w:val="24"/>
                <w:lang w:val="en-US" w:eastAsia="zh-CN"/>
              </w:rPr>
              <w:t>前提条件：给功率源和信号源供给直流24V电源。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C0C0C" w:themeColor="text1" w:themeTint="F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  <w:t>评分标准一级指标</w:t>
            </w: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C0C0C" w:themeColor="text1" w:themeTint="F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  <w:t>评分标准二级指标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C0C0C" w:themeColor="text1" w:themeTint="F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C0C0C" w:themeColor="text1" w:themeTint="F2"/>
                <w:sz w:val="24"/>
                <w:szCs w:val="24"/>
              </w:rPr>
              <w:t>配分</w:t>
            </w:r>
          </w:p>
        </w:tc>
        <w:tc>
          <w:tcPr>
            <w:tcW w:w="91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C0C0C" w:themeColor="text1" w:themeTint="F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C0C0C" w:themeColor="text1" w:themeTint="F2"/>
                <w:sz w:val="24"/>
                <w:szCs w:val="24"/>
                <w:lang w:val="en-US" w:eastAsia="zh-CN"/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sz w:val="24"/>
                <w:szCs w:val="24"/>
                <w:lang w:val="en-US" w:eastAsia="zh-CN"/>
              </w:rPr>
              <w:t>触摸屏界面设计</w:t>
            </w: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有“设置界面”界面且能点击进入；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有“监控界面”界面且能点击进入；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有“修改界面”界面且能点击进入；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有“记录界面”界面且能点击进入；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进入到相应的子界面中，可通过“返回”按键返回至主界面。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每正确一项得2分，共10分。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default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sz w:val="24"/>
                <w:szCs w:val="24"/>
                <w:lang w:val="en-US" w:eastAsia="zh-CN"/>
              </w:rPr>
              <w:t>二、“设置界面”</w:t>
            </w: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按下“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声音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”控件后，点击屏幕时无声音反馈；再按下“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声音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”控件后，点击屏幕时有声音反馈。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全部正确得6分，否则不得分。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按下“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亮度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”控件后，出现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滑动条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，通过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滑动条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可调节亮度。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按下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“体验触屏”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控件后，进入触摸体验模式。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sz w:val="24"/>
                <w:szCs w:val="24"/>
                <w:lang w:val="en-US" w:eastAsia="zh-CN"/>
              </w:rPr>
              <w:t>三、“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监控界面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sz w:val="24"/>
                <w:szCs w:val="24"/>
                <w:lang w:val="en-US" w:eastAsia="zh-CN"/>
              </w:rPr>
              <w:t>”</w:t>
            </w: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“输出电压”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“输出频率”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,两个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“仪表控件”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4个显示项目。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输出电压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”能够实时显示电压数值，数值取整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252525" w:themeColor="text1" w:themeTint="D9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252525" w:themeColor="text1" w:themeTint="D9"/>
                <w:kern w:val="0"/>
                <w:sz w:val="24"/>
                <w:szCs w:val="24"/>
                <w:lang w:val="en-US" w:eastAsia="zh-CN"/>
              </w:rPr>
              <w:t>“</w:t>
            </w:r>
            <w:r>
              <w:rPr>
                <w:rFonts w:hint="eastAsia" w:ascii="仿宋" w:hAnsi="仿宋" w:eastAsia="仿宋" w:cs="仿宋"/>
                <w:b/>
                <w:bCs/>
                <w:color w:val="252525" w:themeColor="text1" w:themeTint="D9"/>
                <w:kern w:val="0"/>
                <w:sz w:val="24"/>
                <w:szCs w:val="24"/>
                <w:lang w:val="en-US" w:eastAsia="zh-CN"/>
              </w:rPr>
              <w:t>输出频率</w:t>
            </w:r>
            <w:r>
              <w:rPr>
                <w:rFonts w:hint="eastAsia" w:ascii="仿宋" w:hAnsi="仿宋" w:eastAsia="仿宋" w:cs="仿宋"/>
                <w:color w:val="252525" w:themeColor="text1" w:themeTint="D9"/>
                <w:kern w:val="0"/>
                <w:sz w:val="24"/>
                <w:szCs w:val="24"/>
                <w:lang w:val="en-US" w:eastAsia="zh-CN"/>
              </w:rPr>
              <w:t>”能够实时显示频率数值，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数值取整</w:t>
            </w:r>
            <w:r>
              <w:rPr>
                <w:rFonts w:hint="eastAsia" w:ascii="仿宋" w:hAnsi="仿宋" w:eastAsia="仿宋" w:cs="仿宋"/>
                <w:color w:val="252525" w:themeColor="text1" w:themeTint="D9"/>
                <w:sz w:val="24"/>
                <w:szCs w:val="24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仪表控件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”仪表旋转方向顺时针，起始角为180°，终止角为0°。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电压仪表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的起始值为100、终止值为230；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Chars="0" w:firstLine="482" w:firstLineChars="20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频率仪表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的起始值为45、终止值为65。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每正确一项得2分，共4分。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ind w:left="0" w:leftChars="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电压仪表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会根据输出电压大小进行指针摆动；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ind w:left="0" w:left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ind w:left="0" w:left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频率仪表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会根据输出频率大小进行指针摆动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ind w:left="0" w:left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sz w:val="24"/>
                <w:szCs w:val="24"/>
                <w:lang w:val="en-US" w:eastAsia="zh-CN"/>
              </w:rPr>
              <w:t>四、“修改界面”</w:t>
            </w: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输出电压的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输入框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电压确定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”控件。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全部正确得4分，否则不得分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输出电压的输入框，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输入“100~230”范围内的任意整数电压值，点击“电压确定”后，进入“监控界面”查看“输出电压”是否改变。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全部正确得5分，否则不得分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输出电压的输入框，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输入“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240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”电压，点击“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确认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”；提示“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越界，最大值230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”。输入“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90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”电压，点击“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确认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”；提示“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越界，最小值100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全部正确得5分，否则不得分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输出频率的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菜单控件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频率确定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”控件。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/>
                <w:color w:val="0C0C0C" w:themeColor="text1" w:themeTint="F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全部正确得4分，否则不得分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5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点击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输出频率的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菜单控件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，修改频率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，点击“频率确定”后，进入“监控界面”查看“输出频率”是否改变。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输出频率的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菜单控件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，仅可选择“50”和“60”。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全部正确得4分，否则不得分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sz w:val="24"/>
                <w:szCs w:val="24"/>
                <w:lang w:val="en-US" w:eastAsia="zh-CN"/>
              </w:rPr>
              <w:t>五、“记录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界面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sz w:val="24"/>
                <w:szCs w:val="24"/>
                <w:lang w:val="en-US" w:eastAsia="zh-CN"/>
              </w:rPr>
              <w:t>”</w:t>
            </w: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数据记录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”控件，首行显示“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序号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”、“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项目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”和“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次数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首行每有一项得1.5分，共4.5分。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default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4.5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开机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”、“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修改电压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”、“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修改频率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”3个项目项。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全部正确得4.5分，否则不得分。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4.5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在断电再开机后，“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开机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”项目次数加1。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全部正确得3分，否则不得分。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进入“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修改界面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”，修改一次电压后返回到“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sz w:val="24"/>
                <w:szCs w:val="24"/>
                <w:lang w:val="en-US" w:eastAsia="zh-CN"/>
              </w:rPr>
              <w:t>记录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界面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”，“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修改电压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”项目次数加1。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全部正确得5分，否则不得分。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进入“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修改界面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”，修改一次频率后返回到“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sz w:val="24"/>
                <w:szCs w:val="24"/>
                <w:lang w:val="en-US" w:eastAsia="zh-CN"/>
              </w:rPr>
              <w:t>记录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界面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”，“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修改频率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”项目次数加1。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全部正确得5分，否则不得分。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</w:tbl>
    <w:p>
      <w:pPr>
        <w:widowControl/>
        <w:spacing w:line="240" w:lineRule="atLeast"/>
        <w:rPr>
          <w:rFonts w:hint="eastAsia" w:ascii="Arial Narrow" w:hAnsi="Arial Narrow" w:eastAsia="仿宋_GB2312"/>
          <w:color w:val="000000"/>
          <w:kern w:val="0"/>
          <w:sz w:val="28"/>
          <w:szCs w:val="28"/>
        </w:rPr>
      </w:pPr>
    </w:p>
    <w:p>
      <w:pPr>
        <w:widowControl/>
        <w:spacing w:line="240" w:lineRule="atLeast"/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评分裁判签名：                          日期：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0" w:footer="907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</w:pPr>
    <w:r>
      <w:pict>
        <v:rect id="文本框 2" o:spid="_x0000_s3073" o:spt="1" style="position:absolute;left:0pt;margin-top:0pt;height:11pt;width:13.5pt;mso-position-horizontal:center;mso-position-horizontal-relative:margin;mso-wrap-style:none;z-index:251659264;mso-width-relative:page;mso-height-relative:page;" filled="f" o:preferrelative="t" stroked="f" coordsize="21600,21600">
          <v:path/>
          <v:fill on="f" focussize="0,0"/>
          <v:stroke on="f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rFonts w:hint="eastAsia" w:eastAsia="宋体"/>
                    <w:sz w:val="18"/>
                    <w:lang w:eastAsia="zh-CN"/>
                  </w:rPr>
                </w:pPr>
                <w:r>
                  <w:rPr>
                    <w:rFonts w:hint="eastAsia"/>
                    <w:sz w:val="18"/>
                    <w:lang w:eastAsia="zh-CN"/>
                  </w:rPr>
                  <w:t xml:space="preserve">第 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sz w:val="18"/>
                    <w:lang w:eastAsia="zh-CN"/>
                  </w:rPr>
                  <w:t>1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  <w:r>
                  <w:rPr>
                    <w:rFonts w:hint="eastAsia"/>
                    <w:sz w:val="18"/>
                    <w:lang w:eastAsia="zh-CN"/>
                  </w:rPr>
                  <w:t xml:space="preserve"> 页 共 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NUMPAGES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sz w:val="18"/>
                    <w:lang w:eastAsia="zh-CN"/>
                  </w:rPr>
                  <w:t>7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  <w:r>
                  <w:rPr>
                    <w:rFonts w:hint="eastAsia"/>
                    <w:sz w:val="18"/>
                    <w:lang w:eastAsia="zh-CN"/>
                  </w:rPr>
                  <w:t xml:space="preserve"> 页</w:t>
                </w:r>
              </w:p>
            </w:txbxContent>
          </v:textbox>
        </v:rect>
      </w:pict>
    </w:r>
  </w:p>
  <w:p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jc w:val="left"/>
      <w:rPr>
        <w:rFonts w:hint="default" w:ascii="微软雅黑" w:hAnsi="微软雅黑" w:eastAsia="微软雅黑"/>
        <w:sz w:val="32"/>
        <w:szCs w:val="32"/>
        <w:lang w:val="en-US" w:eastAsia="zh-CN"/>
      </w:rPr>
    </w:pPr>
    <w:r>
      <w:rPr>
        <w:rFonts w:ascii="微软雅黑" w:hAnsi="微软雅黑" w:eastAsia="微软雅黑"/>
        <w:kern w:val="0"/>
        <w:sz w:val="32"/>
        <w:szCs w:val="32"/>
      </w:rPr>
      <w:t>M-</w:t>
    </w:r>
    <w:r>
      <w:rPr>
        <w:rFonts w:hint="eastAsia" w:ascii="微软雅黑" w:hAnsi="微软雅黑" w:eastAsia="微软雅黑"/>
        <w:kern w:val="0"/>
        <w:sz w:val="32"/>
        <w:szCs w:val="32"/>
        <w:lang w:val="en-US" w:eastAsia="zh-CN"/>
      </w:rPr>
      <w:t>3A-1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37EB1E"/>
    <w:multiLevelType w:val="singleLevel"/>
    <w:tmpl w:val="9D37EB1E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">
    <w:nsid w:val="0726AA13"/>
    <w:multiLevelType w:val="singleLevel"/>
    <w:tmpl w:val="0726AA13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">
    <w:nsid w:val="0FBA001F"/>
    <w:multiLevelType w:val="singleLevel"/>
    <w:tmpl w:val="0FBA001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1521F23B"/>
    <w:multiLevelType w:val="singleLevel"/>
    <w:tmpl w:val="1521F23B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4">
    <w:nsid w:val="446A5301"/>
    <w:multiLevelType w:val="singleLevel"/>
    <w:tmpl w:val="446A5301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5">
    <w:nsid w:val="49845720"/>
    <w:multiLevelType w:val="singleLevel"/>
    <w:tmpl w:val="49845720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4C0E"/>
    <w:rsid w:val="0000057A"/>
    <w:rsid w:val="000130CC"/>
    <w:rsid w:val="00016716"/>
    <w:rsid w:val="00021C91"/>
    <w:rsid w:val="000240C6"/>
    <w:rsid w:val="0002462A"/>
    <w:rsid w:val="000278AD"/>
    <w:rsid w:val="00027D1E"/>
    <w:rsid w:val="00033994"/>
    <w:rsid w:val="000341BC"/>
    <w:rsid w:val="00034524"/>
    <w:rsid w:val="000356FE"/>
    <w:rsid w:val="00044AB6"/>
    <w:rsid w:val="00045C2E"/>
    <w:rsid w:val="00047D3F"/>
    <w:rsid w:val="000557CF"/>
    <w:rsid w:val="00056347"/>
    <w:rsid w:val="00060926"/>
    <w:rsid w:val="000728D8"/>
    <w:rsid w:val="00076B54"/>
    <w:rsid w:val="00080DF6"/>
    <w:rsid w:val="00082229"/>
    <w:rsid w:val="00086E26"/>
    <w:rsid w:val="000901FF"/>
    <w:rsid w:val="0009067E"/>
    <w:rsid w:val="000947FC"/>
    <w:rsid w:val="00094A8A"/>
    <w:rsid w:val="000A3F82"/>
    <w:rsid w:val="000A71B8"/>
    <w:rsid w:val="000B1A7C"/>
    <w:rsid w:val="000B2057"/>
    <w:rsid w:val="000B3C45"/>
    <w:rsid w:val="000B6D96"/>
    <w:rsid w:val="000C0C24"/>
    <w:rsid w:val="000C7E3B"/>
    <w:rsid w:val="000D5409"/>
    <w:rsid w:val="000D5FB0"/>
    <w:rsid w:val="000E2340"/>
    <w:rsid w:val="000E3778"/>
    <w:rsid w:val="00106910"/>
    <w:rsid w:val="00107A2E"/>
    <w:rsid w:val="001132B8"/>
    <w:rsid w:val="00113D93"/>
    <w:rsid w:val="0011428B"/>
    <w:rsid w:val="00121A21"/>
    <w:rsid w:val="001273A4"/>
    <w:rsid w:val="00130880"/>
    <w:rsid w:val="001322DF"/>
    <w:rsid w:val="00141810"/>
    <w:rsid w:val="00143808"/>
    <w:rsid w:val="001438C6"/>
    <w:rsid w:val="0016391D"/>
    <w:rsid w:val="00164352"/>
    <w:rsid w:val="0017213D"/>
    <w:rsid w:val="001750AD"/>
    <w:rsid w:val="00177E17"/>
    <w:rsid w:val="00181FF4"/>
    <w:rsid w:val="00184F17"/>
    <w:rsid w:val="001869FC"/>
    <w:rsid w:val="00192BA0"/>
    <w:rsid w:val="001A5109"/>
    <w:rsid w:val="001A636F"/>
    <w:rsid w:val="001B118E"/>
    <w:rsid w:val="001B4AD8"/>
    <w:rsid w:val="001C104F"/>
    <w:rsid w:val="001C1C5F"/>
    <w:rsid w:val="001C415E"/>
    <w:rsid w:val="001C4B9A"/>
    <w:rsid w:val="001C663D"/>
    <w:rsid w:val="001D147E"/>
    <w:rsid w:val="001E1C71"/>
    <w:rsid w:val="001E3535"/>
    <w:rsid w:val="001E65AB"/>
    <w:rsid w:val="001F58DE"/>
    <w:rsid w:val="0020334B"/>
    <w:rsid w:val="00203619"/>
    <w:rsid w:val="00213E59"/>
    <w:rsid w:val="00221BE3"/>
    <w:rsid w:val="0022443E"/>
    <w:rsid w:val="002258E0"/>
    <w:rsid w:val="0023040F"/>
    <w:rsid w:val="00232369"/>
    <w:rsid w:val="002350DC"/>
    <w:rsid w:val="002367DD"/>
    <w:rsid w:val="002404D7"/>
    <w:rsid w:val="00244FC1"/>
    <w:rsid w:val="00255280"/>
    <w:rsid w:val="002558AB"/>
    <w:rsid w:val="00271613"/>
    <w:rsid w:val="0028607A"/>
    <w:rsid w:val="00297A1C"/>
    <w:rsid w:val="00297C1A"/>
    <w:rsid w:val="002A074B"/>
    <w:rsid w:val="002A21DD"/>
    <w:rsid w:val="002A67AD"/>
    <w:rsid w:val="002B0E9C"/>
    <w:rsid w:val="002B21CE"/>
    <w:rsid w:val="002B7D83"/>
    <w:rsid w:val="002C2DE9"/>
    <w:rsid w:val="002C4BEA"/>
    <w:rsid w:val="002C64DD"/>
    <w:rsid w:val="002D2E01"/>
    <w:rsid w:val="002D3120"/>
    <w:rsid w:val="002D640C"/>
    <w:rsid w:val="002D788E"/>
    <w:rsid w:val="002E1994"/>
    <w:rsid w:val="002E2B9B"/>
    <w:rsid w:val="00300B30"/>
    <w:rsid w:val="00302607"/>
    <w:rsid w:val="00307760"/>
    <w:rsid w:val="00317C55"/>
    <w:rsid w:val="00317DAA"/>
    <w:rsid w:val="00320CF3"/>
    <w:rsid w:val="003211B1"/>
    <w:rsid w:val="003239A6"/>
    <w:rsid w:val="00323A03"/>
    <w:rsid w:val="0032409C"/>
    <w:rsid w:val="00326F4A"/>
    <w:rsid w:val="00332754"/>
    <w:rsid w:val="00333D6E"/>
    <w:rsid w:val="00343E24"/>
    <w:rsid w:val="00344539"/>
    <w:rsid w:val="003619C4"/>
    <w:rsid w:val="00374468"/>
    <w:rsid w:val="00376C16"/>
    <w:rsid w:val="00381FC2"/>
    <w:rsid w:val="0038209E"/>
    <w:rsid w:val="00384837"/>
    <w:rsid w:val="00387C1A"/>
    <w:rsid w:val="003938B0"/>
    <w:rsid w:val="003941AA"/>
    <w:rsid w:val="003A0750"/>
    <w:rsid w:val="003A1D72"/>
    <w:rsid w:val="003A54DD"/>
    <w:rsid w:val="003B175B"/>
    <w:rsid w:val="003B1BFB"/>
    <w:rsid w:val="003B59CE"/>
    <w:rsid w:val="003C1899"/>
    <w:rsid w:val="003C1CB4"/>
    <w:rsid w:val="003C27CE"/>
    <w:rsid w:val="003C325F"/>
    <w:rsid w:val="003C36FE"/>
    <w:rsid w:val="003C7178"/>
    <w:rsid w:val="003C7439"/>
    <w:rsid w:val="003D1F16"/>
    <w:rsid w:val="003D4DDA"/>
    <w:rsid w:val="003E1278"/>
    <w:rsid w:val="003E55FA"/>
    <w:rsid w:val="003F17F4"/>
    <w:rsid w:val="00406AE3"/>
    <w:rsid w:val="00407B2B"/>
    <w:rsid w:val="004178C6"/>
    <w:rsid w:val="00421565"/>
    <w:rsid w:val="00423C64"/>
    <w:rsid w:val="00426A79"/>
    <w:rsid w:val="004332EB"/>
    <w:rsid w:val="00433D61"/>
    <w:rsid w:val="00440015"/>
    <w:rsid w:val="004471B6"/>
    <w:rsid w:val="00460A3E"/>
    <w:rsid w:val="0046346A"/>
    <w:rsid w:val="00463834"/>
    <w:rsid w:val="00463C9A"/>
    <w:rsid w:val="00464ECE"/>
    <w:rsid w:val="004663A8"/>
    <w:rsid w:val="00466623"/>
    <w:rsid w:val="00475EEC"/>
    <w:rsid w:val="0047705F"/>
    <w:rsid w:val="00491474"/>
    <w:rsid w:val="00491B1B"/>
    <w:rsid w:val="004A17D4"/>
    <w:rsid w:val="004A33F9"/>
    <w:rsid w:val="004A3B89"/>
    <w:rsid w:val="004A7985"/>
    <w:rsid w:val="004B1560"/>
    <w:rsid w:val="004B19B4"/>
    <w:rsid w:val="004C040E"/>
    <w:rsid w:val="004C7E8F"/>
    <w:rsid w:val="004D0981"/>
    <w:rsid w:val="004D1279"/>
    <w:rsid w:val="004D4189"/>
    <w:rsid w:val="004D4777"/>
    <w:rsid w:val="004E3CC0"/>
    <w:rsid w:val="004E61B4"/>
    <w:rsid w:val="004F3D37"/>
    <w:rsid w:val="00513DC9"/>
    <w:rsid w:val="00514CAE"/>
    <w:rsid w:val="00515447"/>
    <w:rsid w:val="005228C4"/>
    <w:rsid w:val="00530568"/>
    <w:rsid w:val="00530907"/>
    <w:rsid w:val="005441AC"/>
    <w:rsid w:val="005453C3"/>
    <w:rsid w:val="005627EA"/>
    <w:rsid w:val="00563BD2"/>
    <w:rsid w:val="00566713"/>
    <w:rsid w:val="00574EFD"/>
    <w:rsid w:val="0058553C"/>
    <w:rsid w:val="00596261"/>
    <w:rsid w:val="005A180C"/>
    <w:rsid w:val="005A3067"/>
    <w:rsid w:val="005B04EF"/>
    <w:rsid w:val="005B0876"/>
    <w:rsid w:val="005B0DFA"/>
    <w:rsid w:val="005B6ECB"/>
    <w:rsid w:val="005C2447"/>
    <w:rsid w:val="005C2526"/>
    <w:rsid w:val="005C3FA7"/>
    <w:rsid w:val="005D1E60"/>
    <w:rsid w:val="005D2637"/>
    <w:rsid w:val="005D749D"/>
    <w:rsid w:val="005E0053"/>
    <w:rsid w:val="005E446E"/>
    <w:rsid w:val="005E66C2"/>
    <w:rsid w:val="00600E79"/>
    <w:rsid w:val="0060328F"/>
    <w:rsid w:val="00603906"/>
    <w:rsid w:val="00616403"/>
    <w:rsid w:val="00620FA2"/>
    <w:rsid w:val="00622FEB"/>
    <w:rsid w:val="00623A69"/>
    <w:rsid w:val="006265F2"/>
    <w:rsid w:val="00626ACF"/>
    <w:rsid w:val="0063000E"/>
    <w:rsid w:val="0063681C"/>
    <w:rsid w:val="006428C0"/>
    <w:rsid w:val="006432A9"/>
    <w:rsid w:val="006435C0"/>
    <w:rsid w:val="006520D4"/>
    <w:rsid w:val="0065354A"/>
    <w:rsid w:val="00657CCE"/>
    <w:rsid w:val="00660867"/>
    <w:rsid w:val="00673AA8"/>
    <w:rsid w:val="00687F41"/>
    <w:rsid w:val="00692E5E"/>
    <w:rsid w:val="0069349A"/>
    <w:rsid w:val="006955F9"/>
    <w:rsid w:val="006A3EE2"/>
    <w:rsid w:val="006A5FA4"/>
    <w:rsid w:val="006A7D95"/>
    <w:rsid w:val="006B613A"/>
    <w:rsid w:val="006B7933"/>
    <w:rsid w:val="006C1A0B"/>
    <w:rsid w:val="006C1B44"/>
    <w:rsid w:val="006C3012"/>
    <w:rsid w:val="006C4E3E"/>
    <w:rsid w:val="006D0CED"/>
    <w:rsid w:val="006D2062"/>
    <w:rsid w:val="006D41D7"/>
    <w:rsid w:val="006D586E"/>
    <w:rsid w:val="006D5A72"/>
    <w:rsid w:val="006E219F"/>
    <w:rsid w:val="006E7F15"/>
    <w:rsid w:val="00703E4E"/>
    <w:rsid w:val="007069D5"/>
    <w:rsid w:val="0071189E"/>
    <w:rsid w:val="00711928"/>
    <w:rsid w:val="00715DA3"/>
    <w:rsid w:val="007170BD"/>
    <w:rsid w:val="00724ABA"/>
    <w:rsid w:val="00727A12"/>
    <w:rsid w:val="0073358D"/>
    <w:rsid w:val="0074218E"/>
    <w:rsid w:val="00742F67"/>
    <w:rsid w:val="00744286"/>
    <w:rsid w:val="0074661D"/>
    <w:rsid w:val="00760F65"/>
    <w:rsid w:val="00767963"/>
    <w:rsid w:val="00767BD9"/>
    <w:rsid w:val="00772648"/>
    <w:rsid w:val="00772F04"/>
    <w:rsid w:val="0077675E"/>
    <w:rsid w:val="00786EF9"/>
    <w:rsid w:val="00787E62"/>
    <w:rsid w:val="0079491C"/>
    <w:rsid w:val="007974AC"/>
    <w:rsid w:val="007A68F7"/>
    <w:rsid w:val="007B4E6A"/>
    <w:rsid w:val="007C7BC8"/>
    <w:rsid w:val="007D2B10"/>
    <w:rsid w:val="007D6570"/>
    <w:rsid w:val="007E0ADE"/>
    <w:rsid w:val="007E2C94"/>
    <w:rsid w:val="007E7D3E"/>
    <w:rsid w:val="007F302D"/>
    <w:rsid w:val="007F5683"/>
    <w:rsid w:val="007F57BF"/>
    <w:rsid w:val="007F6024"/>
    <w:rsid w:val="00801903"/>
    <w:rsid w:val="00803ECE"/>
    <w:rsid w:val="00806AE0"/>
    <w:rsid w:val="00814FEC"/>
    <w:rsid w:val="00815DCA"/>
    <w:rsid w:val="0083238E"/>
    <w:rsid w:val="00833B8D"/>
    <w:rsid w:val="008340DB"/>
    <w:rsid w:val="0084217E"/>
    <w:rsid w:val="008423E2"/>
    <w:rsid w:val="00845657"/>
    <w:rsid w:val="00851F47"/>
    <w:rsid w:val="00860DB0"/>
    <w:rsid w:val="00876604"/>
    <w:rsid w:val="0088158D"/>
    <w:rsid w:val="00882538"/>
    <w:rsid w:val="008827A9"/>
    <w:rsid w:val="00883406"/>
    <w:rsid w:val="00885A48"/>
    <w:rsid w:val="0089154B"/>
    <w:rsid w:val="00894320"/>
    <w:rsid w:val="008A6D7D"/>
    <w:rsid w:val="008B376D"/>
    <w:rsid w:val="008B4364"/>
    <w:rsid w:val="008B44B9"/>
    <w:rsid w:val="008C2508"/>
    <w:rsid w:val="008C7E4C"/>
    <w:rsid w:val="008D188B"/>
    <w:rsid w:val="008E012B"/>
    <w:rsid w:val="008E477B"/>
    <w:rsid w:val="008E77D4"/>
    <w:rsid w:val="008F3C20"/>
    <w:rsid w:val="008F79DB"/>
    <w:rsid w:val="00902D35"/>
    <w:rsid w:val="00906DA5"/>
    <w:rsid w:val="009114C5"/>
    <w:rsid w:val="00911693"/>
    <w:rsid w:val="00915B84"/>
    <w:rsid w:val="009219B6"/>
    <w:rsid w:val="00926A3C"/>
    <w:rsid w:val="00926EB0"/>
    <w:rsid w:val="00927C62"/>
    <w:rsid w:val="00930298"/>
    <w:rsid w:val="009350E6"/>
    <w:rsid w:val="00935F47"/>
    <w:rsid w:val="00945858"/>
    <w:rsid w:val="0094645D"/>
    <w:rsid w:val="00951B4E"/>
    <w:rsid w:val="00952267"/>
    <w:rsid w:val="00952E19"/>
    <w:rsid w:val="00961E70"/>
    <w:rsid w:val="00962218"/>
    <w:rsid w:val="00977181"/>
    <w:rsid w:val="00977474"/>
    <w:rsid w:val="00977CCF"/>
    <w:rsid w:val="00980197"/>
    <w:rsid w:val="009841AD"/>
    <w:rsid w:val="009850F4"/>
    <w:rsid w:val="00986785"/>
    <w:rsid w:val="00987B21"/>
    <w:rsid w:val="00993A1A"/>
    <w:rsid w:val="009A4A88"/>
    <w:rsid w:val="009A6895"/>
    <w:rsid w:val="009A7C26"/>
    <w:rsid w:val="009B1438"/>
    <w:rsid w:val="009B6676"/>
    <w:rsid w:val="009C0CEE"/>
    <w:rsid w:val="009C3E21"/>
    <w:rsid w:val="009C63C2"/>
    <w:rsid w:val="009F6B20"/>
    <w:rsid w:val="009F6DE4"/>
    <w:rsid w:val="00A05647"/>
    <w:rsid w:val="00A13176"/>
    <w:rsid w:val="00A15972"/>
    <w:rsid w:val="00A163EE"/>
    <w:rsid w:val="00A256E9"/>
    <w:rsid w:val="00A27DCE"/>
    <w:rsid w:val="00A36885"/>
    <w:rsid w:val="00A36ECC"/>
    <w:rsid w:val="00A408DF"/>
    <w:rsid w:val="00A51C89"/>
    <w:rsid w:val="00A52C6C"/>
    <w:rsid w:val="00A55B38"/>
    <w:rsid w:val="00A62C72"/>
    <w:rsid w:val="00A630A1"/>
    <w:rsid w:val="00A64EAB"/>
    <w:rsid w:val="00A70325"/>
    <w:rsid w:val="00A72DF6"/>
    <w:rsid w:val="00A922A8"/>
    <w:rsid w:val="00A92AA0"/>
    <w:rsid w:val="00A92D3E"/>
    <w:rsid w:val="00A937E5"/>
    <w:rsid w:val="00AA14B1"/>
    <w:rsid w:val="00AB1C7C"/>
    <w:rsid w:val="00AB2AAA"/>
    <w:rsid w:val="00AB3BD7"/>
    <w:rsid w:val="00AC555F"/>
    <w:rsid w:val="00AD4BD9"/>
    <w:rsid w:val="00AE0FD5"/>
    <w:rsid w:val="00AF294D"/>
    <w:rsid w:val="00B00BC0"/>
    <w:rsid w:val="00B02817"/>
    <w:rsid w:val="00B04164"/>
    <w:rsid w:val="00B14531"/>
    <w:rsid w:val="00B23DE7"/>
    <w:rsid w:val="00B24742"/>
    <w:rsid w:val="00B25EC1"/>
    <w:rsid w:val="00B27295"/>
    <w:rsid w:val="00B343A0"/>
    <w:rsid w:val="00B3562F"/>
    <w:rsid w:val="00B43C9E"/>
    <w:rsid w:val="00B451F5"/>
    <w:rsid w:val="00B45709"/>
    <w:rsid w:val="00B5080F"/>
    <w:rsid w:val="00B60846"/>
    <w:rsid w:val="00B636E9"/>
    <w:rsid w:val="00B80EE8"/>
    <w:rsid w:val="00B8587D"/>
    <w:rsid w:val="00B90166"/>
    <w:rsid w:val="00B93BB8"/>
    <w:rsid w:val="00B93C83"/>
    <w:rsid w:val="00BA17C2"/>
    <w:rsid w:val="00BA4673"/>
    <w:rsid w:val="00BA7D0F"/>
    <w:rsid w:val="00BB5693"/>
    <w:rsid w:val="00BB6FE0"/>
    <w:rsid w:val="00BB7521"/>
    <w:rsid w:val="00BC15EF"/>
    <w:rsid w:val="00BC6B88"/>
    <w:rsid w:val="00BC70A2"/>
    <w:rsid w:val="00BD1EB6"/>
    <w:rsid w:val="00BD4730"/>
    <w:rsid w:val="00BE58D5"/>
    <w:rsid w:val="00BF1DD9"/>
    <w:rsid w:val="00BF2D0D"/>
    <w:rsid w:val="00BF7127"/>
    <w:rsid w:val="00C007EA"/>
    <w:rsid w:val="00C024C6"/>
    <w:rsid w:val="00C03869"/>
    <w:rsid w:val="00C04CB0"/>
    <w:rsid w:val="00C05965"/>
    <w:rsid w:val="00C108F6"/>
    <w:rsid w:val="00C12127"/>
    <w:rsid w:val="00C16028"/>
    <w:rsid w:val="00C165A1"/>
    <w:rsid w:val="00C16B40"/>
    <w:rsid w:val="00C232C3"/>
    <w:rsid w:val="00C24C0E"/>
    <w:rsid w:val="00C277C6"/>
    <w:rsid w:val="00C33C7D"/>
    <w:rsid w:val="00C44789"/>
    <w:rsid w:val="00C54EBC"/>
    <w:rsid w:val="00C64576"/>
    <w:rsid w:val="00C656B8"/>
    <w:rsid w:val="00C71495"/>
    <w:rsid w:val="00C75189"/>
    <w:rsid w:val="00C81066"/>
    <w:rsid w:val="00C82605"/>
    <w:rsid w:val="00C911EF"/>
    <w:rsid w:val="00C912AB"/>
    <w:rsid w:val="00C92EA4"/>
    <w:rsid w:val="00CA1FFE"/>
    <w:rsid w:val="00CA228F"/>
    <w:rsid w:val="00CA234F"/>
    <w:rsid w:val="00CA4F8B"/>
    <w:rsid w:val="00CA650A"/>
    <w:rsid w:val="00CB2CF0"/>
    <w:rsid w:val="00CB7CDD"/>
    <w:rsid w:val="00CC3B02"/>
    <w:rsid w:val="00CD007E"/>
    <w:rsid w:val="00CD1008"/>
    <w:rsid w:val="00CD24A0"/>
    <w:rsid w:val="00CD415A"/>
    <w:rsid w:val="00CD540C"/>
    <w:rsid w:val="00CD5CFB"/>
    <w:rsid w:val="00CD6BC8"/>
    <w:rsid w:val="00CD7970"/>
    <w:rsid w:val="00CE08CA"/>
    <w:rsid w:val="00CF04FB"/>
    <w:rsid w:val="00CF49E4"/>
    <w:rsid w:val="00CF6E83"/>
    <w:rsid w:val="00D02255"/>
    <w:rsid w:val="00D0600F"/>
    <w:rsid w:val="00D15A72"/>
    <w:rsid w:val="00D254BB"/>
    <w:rsid w:val="00D2600D"/>
    <w:rsid w:val="00D26480"/>
    <w:rsid w:val="00D31780"/>
    <w:rsid w:val="00D37815"/>
    <w:rsid w:val="00D40D83"/>
    <w:rsid w:val="00D422FA"/>
    <w:rsid w:val="00D50AEE"/>
    <w:rsid w:val="00D50BBE"/>
    <w:rsid w:val="00D511BF"/>
    <w:rsid w:val="00D521EF"/>
    <w:rsid w:val="00D524EF"/>
    <w:rsid w:val="00D6043C"/>
    <w:rsid w:val="00D61588"/>
    <w:rsid w:val="00D62771"/>
    <w:rsid w:val="00D64664"/>
    <w:rsid w:val="00D648A0"/>
    <w:rsid w:val="00D67E7C"/>
    <w:rsid w:val="00D752A6"/>
    <w:rsid w:val="00D81CF0"/>
    <w:rsid w:val="00D8379E"/>
    <w:rsid w:val="00D928E4"/>
    <w:rsid w:val="00D95323"/>
    <w:rsid w:val="00D954CE"/>
    <w:rsid w:val="00D95619"/>
    <w:rsid w:val="00D95E64"/>
    <w:rsid w:val="00D95F7B"/>
    <w:rsid w:val="00DA00F1"/>
    <w:rsid w:val="00DA67B5"/>
    <w:rsid w:val="00DB1D76"/>
    <w:rsid w:val="00DB79A8"/>
    <w:rsid w:val="00DC22DE"/>
    <w:rsid w:val="00DC3AB7"/>
    <w:rsid w:val="00DC406F"/>
    <w:rsid w:val="00DC7464"/>
    <w:rsid w:val="00DD4EFB"/>
    <w:rsid w:val="00DF01CF"/>
    <w:rsid w:val="00DF391E"/>
    <w:rsid w:val="00DF393A"/>
    <w:rsid w:val="00DF4C11"/>
    <w:rsid w:val="00DF56CD"/>
    <w:rsid w:val="00E0411F"/>
    <w:rsid w:val="00E04EAF"/>
    <w:rsid w:val="00E06BAE"/>
    <w:rsid w:val="00E07B67"/>
    <w:rsid w:val="00E129C7"/>
    <w:rsid w:val="00E16300"/>
    <w:rsid w:val="00E16F03"/>
    <w:rsid w:val="00E20800"/>
    <w:rsid w:val="00E34A47"/>
    <w:rsid w:val="00E34F73"/>
    <w:rsid w:val="00E3520F"/>
    <w:rsid w:val="00E43E2E"/>
    <w:rsid w:val="00E4606F"/>
    <w:rsid w:val="00E50FD4"/>
    <w:rsid w:val="00E534C6"/>
    <w:rsid w:val="00E543CD"/>
    <w:rsid w:val="00E62897"/>
    <w:rsid w:val="00E62B96"/>
    <w:rsid w:val="00E6427F"/>
    <w:rsid w:val="00E651A6"/>
    <w:rsid w:val="00E70C93"/>
    <w:rsid w:val="00E7165D"/>
    <w:rsid w:val="00E80757"/>
    <w:rsid w:val="00E8178A"/>
    <w:rsid w:val="00E9005C"/>
    <w:rsid w:val="00E927DF"/>
    <w:rsid w:val="00E94B09"/>
    <w:rsid w:val="00E94BD5"/>
    <w:rsid w:val="00EA4B3A"/>
    <w:rsid w:val="00EA4BC7"/>
    <w:rsid w:val="00EA55D8"/>
    <w:rsid w:val="00EA5C28"/>
    <w:rsid w:val="00EA70EE"/>
    <w:rsid w:val="00EB0D09"/>
    <w:rsid w:val="00EB1CBF"/>
    <w:rsid w:val="00EB1DED"/>
    <w:rsid w:val="00EB496F"/>
    <w:rsid w:val="00EB521B"/>
    <w:rsid w:val="00EC4122"/>
    <w:rsid w:val="00ED113C"/>
    <w:rsid w:val="00ED5CAC"/>
    <w:rsid w:val="00ED739A"/>
    <w:rsid w:val="00EF35D6"/>
    <w:rsid w:val="00F068D7"/>
    <w:rsid w:val="00F07748"/>
    <w:rsid w:val="00F07FC3"/>
    <w:rsid w:val="00F145A4"/>
    <w:rsid w:val="00F16AA3"/>
    <w:rsid w:val="00F17B85"/>
    <w:rsid w:val="00F211B2"/>
    <w:rsid w:val="00F24A93"/>
    <w:rsid w:val="00F300EA"/>
    <w:rsid w:val="00F34114"/>
    <w:rsid w:val="00F36DF8"/>
    <w:rsid w:val="00F36F3C"/>
    <w:rsid w:val="00F44D21"/>
    <w:rsid w:val="00F469D1"/>
    <w:rsid w:val="00F51D95"/>
    <w:rsid w:val="00F55180"/>
    <w:rsid w:val="00F552ED"/>
    <w:rsid w:val="00F555DC"/>
    <w:rsid w:val="00F56729"/>
    <w:rsid w:val="00F6093C"/>
    <w:rsid w:val="00F70ECD"/>
    <w:rsid w:val="00F716AC"/>
    <w:rsid w:val="00F744DF"/>
    <w:rsid w:val="00F8509D"/>
    <w:rsid w:val="00F90191"/>
    <w:rsid w:val="00F9127C"/>
    <w:rsid w:val="00F93ECD"/>
    <w:rsid w:val="00FB6E38"/>
    <w:rsid w:val="00FC5AA9"/>
    <w:rsid w:val="00FD142E"/>
    <w:rsid w:val="00FD742A"/>
    <w:rsid w:val="00FE73AA"/>
    <w:rsid w:val="00FF109A"/>
    <w:rsid w:val="00FF223B"/>
    <w:rsid w:val="02193A7B"/>
    <w:rsid w:val="040723C1"/>
    <w:rsid w:val="04155129"/>
    <w:rsid w:val="04DF6982"/>
    <w:rsid w:val="05340028"/>
    <w:rsid w:val="06720AA7"/>
    <w:rsid w:val="06B73BF9"/>
    <w:rsid w:val="070B530D"/>
    <w:rsid w:val="071F7AE7"/>
    <w:rsid w:val="088F3665"/>
    <w:rsid w:val="08C85205"/>
    <w:rsid w:val="08CF3B94"/>
    <w:rsid w:val="08D11570"/>
    <w:rsid w:val="090E2738"/>
    <w:rsid w:val="09A06675"/>
    <w:rsid w:val="0A200E51"/>
    <w:rsid w:val="0DCF1BA1"/>
    <w:rsid w:val="0EB87FD7"/>
    <w:rsid w:val="0FAD131C"/>
    <w:rsid w:val="10001F39"/>
    <w:rsid w:val="104433B5"/>
    <w:rsid w:val="10E3444F"/>
    <w:rsid w:val="10F737FE"/>
    <w:rsid w:val="111E2C9D"/>
    <w:rsid w:val="12015E90"/>
    <w:rsid w:val="14044F6A"/>
    <w:rsid w:val="14995D3B"/>
    <w:rsid w:val="14E40BCF"/>
    <w:rsid w:val="151163F3"/>
    <w:rsid w:val="152E6CC6"/>
    <w:rsid w:val="1667412F"/>
    <w:rsid w:val="16F357A4"/>
    <w:rsid w:val="16FD7344"/>
    <w:rsid w:val="17795E99"/>
    <w:rsid w:val="17B62946"/>
    <w:rsid w:val="18843DED"/>
    <w:rsid w:val="18C51CB7"/>
    <w:rsid w:val="19481D05"/>
    <w:rsid w:val="19483BF6"/>
    <w:rsid w:val="1AF73D47"/>
    <w:rsid w:val="1C4F0B87"/>
    <w:rsid w:val="1CFF3A92"/>
    <w:rsid w:val="1D0F45B6"/>
    <w:rsid w:val="1DD719A1"/>
    <w:rsid w:val="1E9C3A81"/>
    <w:rsid w:val="1F5720CB"/>
    <w:rsid w:val="206522B4"/>
    <w:rsid w:val="206D59E0"/>
    <w:rsid w:val="20C34F4E"/>
    <w:rsid w:val="21D65A34"/>
    <w:rsid w:val="2359103D"/>
    <w:rsid w:val="242E5623"/>
    <w:rsid w:val="24651632"/>
    <w:rsid w:val="24853653"/>
    <w:rsid w:val="25225C20"/>
    <w:rsid w:val="26092FC2"/>
    <w:rsid w:val="26131B11"/>
    <w:rsid w:val="26863FC1"/>
    <w:rsid w:val="26A2201F"/>
    <w:rsid w:val="26B20173"/>
    <w:rsid w:val="26F10282"/>
    <w:rsid w:val="27214DB6"/>
    <w:rsid w:val="27503D07"/>
    <w:rsid w:val="27906FF9"/>
    <w:rsid w:val="27C5350C"/>
    <w:rsid w:val="28C22D40"/>
    <w:rsid w:val="28CC5215"/>
    <w:rsid w:val="29071BE9"/>
    <w:rsid w:val="291E080B"/>
    <w:rsid w:val="2B3247EE"/>
    <w:rsid w:val="2C815759"/>
    <w:rsid w:val="2D51014E"/>
    <w:rsid w:val="2DBF676D"/>
    <w:rsid w:val="2EBE4646"/>
    <w:rsid w:val="2EE62923"/>
    <w:rsid w:val="2F664BFE"/>
    <w:rsid w:val="2F6C023B"/>
    <w:rsid w:val="32001EE6"/>
    <w:rsid w:val="32B50332"/>
    <w:rsid w:val="32F337D8"/>
    <w:rsid w:val="360A6787"/>
    <w:rsid w:val="37BE3717"/>
    <w:rsid w:val="37E316C7"/>
    <w:rsid w:val="38162824"/>
    <w:rsid w:val="384627AB"/>
    <w:rsid w:val="38D806EF"/>
    <w:rsid w:val="3A554D21"/>
    <w:rsid w:val="3AA74EB9"/>
    <w:rsid w:val="3BEA292F"/>
    <w:rsid w:val="3D867B6A"/>
    <w:rsid w:val="3DFF10A1"/>
    <w:rsid w:val="3EC8250C"/>
    <w:rsid w:val="3F4329F8"/>
    <w:rsid w:val="3FB61515"/>
    <w:rsid w:val="4083737D"/>
    <w:rsid w:val="40B17AD8"/>
    <w:rsid w:val="41CE27EF"/>
    <w:rsid w:val="431653D9"/>
    <w:rsid w:val="43F326FE"/>
    <w:rsid w:val="44202280"/>
    <w:rsid w:val="4510462F"/>
    <w:rsid w:val="45656F96"/>
    <w:rsid w:val="456D14FF"/>
    <w:rsid w:val="46494E1C"/>
    <w:rsid w:val="464C0F88"/>
    <w:rsid w:val="46E45A6C"/>
    <w:rsid w:val="48506BB5"/>
    <w:rsid w:val="487471EB"/>
    <w:rsid w:val="49026CA7"/>
    <w:rsid w:val="49281CEF"/>
    <w:rsid w:val="49714539"/>
    <w:rsid w:val="4A0B3728"/>
    <w:rsid w:val="4B930912"/>
    <w:rsid w:val="4C612716"/>
    <w:rsid w:val="4CBE5947"/>
    <w:rsid w:val="4D274CF3"/>
    <w:rsid w:val="4DE8705C"/>
    <w:rsid w:val="4E6A3165"/>
    <w:rsid w:val="4F7F23AE"/>
    <w:rsid w:val="505C1E96"/>
    <w:rsid w:val="513227AB"/>
    <w:rsid w:val="517B0277"/>
    <w:rsid w:val="51A1526C"/>
    <w:rsid w:val="52364BF2"/>
    <w:rsid w:val="5265773E"/>
    <w:rsid w:val="52EE0060"/>
    <w:rsid w:val="545C1D7C"/>
    <w:rsid w:val="553348F4"/>
    <w:rsid w:val="55615F0E"/>
    <w:rsid w:val="56D72ED8"/>
    <w:rsid w:val="58FF3E02"/>
    <w:rsid w:val="5932603A"/>
    <w:rsid w:val="59714EE8"/>
    <w:rsid w:val="5A26642E"/>
    <w:rsid w:val="5C0401D3"/>
    <w:rsid w:val="5D2D20F5"/>
    <w:rsid w:val="5D5B3D7E"/>
    <w:rsid w:val="5E566737"/>
    <w:rsid w:val="5E9D1E2B"/>
    <w:rsid w:val="60C552D7"/>
    <w:rsid w:val="61BF362D"/>
    <w:rsid w:val="622C698A"/>
    <w:rsid w:val="62337DAD"/>
    <w:rsid w:val="6252559C"/>
    <w:rsid w:val="63091577"/>
    <w:rsid w:val="639D6A41"/>
    <w:rsid w:val="64715484"/>
    <w:rsid w:val="64F20D74"/>
    <w:rsid w:val="662B2BD8"/>
    <w:rsid w:val="693379BD"/>
    <w:rsid w:val="696C3326"/>
    <w:rsid w:val="6A1B6894"/>
    <w:rsid w:val="6A3B3E30"/>
    <w:rsid w:val="6AFF4A8A"/>
    <w:rsid w:val="6B0226A6"/>
    <w:rsid w:val="6B0A7DB3"/>
    <w:rsid w:val="6B575483"/>
    <w:rsid w:val="6C855AF3"/>
    <w:rsid w:val="6D0D4E49"/>
    <w:rsid w:val="6EE404A9"/>
    <w:rsid w:val="6F835AF7"/>
    <w:rsid w:val="703B2D36"/>
    <w:rsid w:val="707E4208"/>
    <w:rsid w:val="70E538AC"/>
    <w:rsid w:val="712137BE"/>
    <w:rsid w:val="71C66EB3"/>
    <w:rsid w:val="71FE2C22"/>
    <w:rsid w:val="72625AA5"/>
    <w:rsid w:val="731350DA"/>
    <w:rsid w:val="733620C0"/>
    <w:rsid w:val="740B238E"/>
    <w:rsid w:val="7505158C"/>
    <w:rsid w:val="750C7D0B"/>
    <w:rsid w:val="75383988"/>
    <w:rsid w:val="756436F8"/>
    <w:rsid w:val="76E70313"/>
    <w:rsid w:val="77DB0187"/>
    <w:rsid w:val="786E0100"/>
    <w:rsid w:val="7C844A18"/>
    <w:rsid w:val="7D2154DE"/>
    <w:rsid w:val="7E244E0A"/>
    <w:rsid w:val="7F342C73"/>
    <w:rsid w:val="7F714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qFormat="1" w:unhideWhenUsed="0" w:uiPriority="99" w:semiHidden="0" w:name="footnote reference"/>
    <w:lsdException w:qFormat="1" w:unhideWhenUsed="0" w:uiPriority="0" w:name="annotation reference"/>
    <w:lsdException w:uiPriority="0" w:name="line number"/>
    <w:lsdException w:qFormat="1" w:uiPriority="99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qFormat="1" w:unhideWhenUsed="0" w:uiPriority="99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99" w:semiHidden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99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40"/>
    <w:qFormat/>
    <w:uiPriority w:val="99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41"/>
    <w:qFormat/>
    <w:uiPriority w:val="9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link w:val="49"/>
    <w:qFormat/>
    <w:uiPriority w:val="99"/>
    <w:rPr>
      <w:rFonts w:ascii="宋体"/>
      <w:sz w:val="18"/>
      <w:szCs w:val="18"/>
    </w:rPr>
  </w:style>
  <w:style w:type="paragraph" w:styleId="5">
    <w:name w:val="annotation text"/>
    <w:basedOn w:val="1"/>
    <w:link w:val="52"/>
    <w:qFormat/>
    <w:uiPriority w:val="0"/>
    <w:rPr>
      <w:sz w:val="20"/>
      <w:szCs w:val="20"/>
    </w:rPr>
  </w:style>
  <w:style w:type="paragraph" w:styleId="6">
    <w:name w:val="Date"/>
    <w:basedOn w:val="1"/>
    <w:next w:val="1"/>
    <w:link w:val="51"/>
    <w:qFormat/>
    <w:uiPriority w:val="99"/>
    <w:pPr>
      <w:ind w:left="100" w:leftChars="2500"/>
    </w:pPr>
  </w:style>
  <w:style w:type="paragraph" w:styleId="7">
    <w:name w:val="Balloon Text"/>
    <w:basedOn w:val="1"/>
    <w:link w:val="47"/>
    <w:semiHidden/>
    <w:qFormat/>
    <w:uiPriority w:val="99"/>
    <w:rPr>
      <w:sz w:val="18"/>
      <w:szCs w:val="18"/>
    </w:rPr>
  </w:style>
  <w:style w:type="paragraph" w:styleId="8">
    <w:name w:val="footer"/>
    <w:basedOn w:val="1"/>
    <w:link w:val="3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3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1"/>
    <w:next w:val="1"/>
    <w:qFormat/>
    <w:uiPriority w:val="39"/>
  </w:style>
  <w:style w:type="paragraph" w:styleId="11">
    <w:name w:val="footnote text"/>
    <w:basedOn w:val="1"/>
    <w:link w:val="43"/>
    <w:qFormat/>
    <w:uiPriority w:val="0"/>
    <w:pPr>
      <w:snapToGrid w:val="0"/>
      <w:jc w:val="left"/>
    </w:pPr>
    <w:rPr>
      <w:kern w:val="0"/>
      <w:sz w:val="18"/>
      <w:szCs w:val="18"/>
    </w:rPr>
  </w:style>
  <w:style w:type="paragraph" w:styleId="1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3">
    <w:name w:val="Title"/>
    <w:basedOn w:val="1"/>
    <w:next w:val="1"/>
    <w:link w:val="48"/>
    <w:qFormat/>
    <w:uiPriority w:val="0"/>
    <w:pPr>
      <w:snapToGrid w:val="0"/>
      <w:spacing w:line="540" w:lineRule="exact"/>
      <w:jc w:val="center"/>
    </w:pPr>
    <w:rPr>
      <w:rFonts w:ascii="黑体" w:hAnsi="黑体" w:eastAsia="黑体" w:cs="宋体"/>
      <w:b/>
      <w:sz w:val="36"/>
      <w:szCs w:val="36"/>
    </w:rPr>
  </w:style>
  <w:style w:type="paragraph" w:styleId="14">
    <w:name w:val="annotation subject"/>
    <w:basedOn w:val="5"/>
    <w:next w:val="5"/>
    <w:link w:val="45"/>
    <w:semiHidden/>
    <w:qFormat/>
    <w:uiPriority w:val="99"/>
    <w:rPr>
      <w:b/>
      <w:bCs/>
    </w:rPr>
  </w:style>
  <w:style w:type="table" w:styleId="16">
    <w:name w:val="Table Grid"/>
    <w:basedOn w:val="15"/>
    <w:qFormat/>
    <w:uiPriority w:val="0"/>
    <w:pPr>
      <w:widowControl w:val="0"/>
      <w:jc w:val="both"/>
    </w:pPr>
    <w:rPr>
      <w:rFonts w:ascii="Cambria" w:hAnsi="Cambri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8">
    <w:name w:val="page number"/>
    <w:unhideWhenUsed/>
    <w:qFormat/>
    <w:uiPriority w:val="99"/>
  </w:style>
  <w:style w:type="character" w:styleId="19">
    <w:name w:val="FollowedHyperlink"/>
    <w:qFormat/>
    <w:uiPriority w:val="99"/>
    <w:rPr>
      <w:rFonts w:cs="Times New Roman"/>
      <w:color w:val="800080"/>
      <w:u w:val="single"/>
    </w:rPr>
  </w:style>
  <w:style w:type="character" w:styleId="20">
    <w:name w:val="Hyperlink"/>
    <w:qFormat/>
    <w:uiPriority w:val="99"/>
    <w:rPr>
      <w:rFonts w:cs="Times New Roman"/>
      <w:color w:val="0000FF"/>
      <w:u w:val="single"/>
    </w:rPr>
  </w:style>
  <w:style w:type="character" w:styleId="21">
    <w:name w:val="annotation reference"/>
    <w:semiHidden/>
    <w:qFormat/>
    <w:uiPriority w:val="0"/>
    <w:rPr>
      <w:rFonts w:cs="Times New Roman"/>
      <w:sz w:val="16"/>
      <w:szCs w:val="16"/>
    </w:rPr>
  </w:style>
  <w:style w:type="character" w:styleId="22">
    <w:name w:val="footnote reference"/>
    <w:qFormat/>
    <w:uiPriority w:val="99"/>
    <w:rPr>
      <w:rFonts w:cs="Times New Roman"/>
      <w:vertAlign w:val="superscript"/>
    </w:rPr>
  </w:style>
  <w:style w:type="paragraph" w:customStyle="1" w:styleId="23">
    <w:name w:val="p0"/>
    <w:basedOn w:val="1"/>
    <w:qFormat/>
    <w:uiPriority w:val="99"/>
    <w:pPr>
      <w:widowControl/>
    </w:pPr>
    <w:rPr>
      <w:rFonts w:ascii="Times New Roman" w:hAnsi="Times New Roman"/>
      <w:kern w:val="0"/>
      <w:szCs w:val="21"/>
    </w:rPr>
  </w:style>
  <w:style w:type="paragraph" w:customStyle="1" w:styleId="24">
    <w:name w:val="列出段落11"/>
    <w:basedOn w:val="1"/>
    <w:qFormat/>
    <w:uiPriority w:val="99"/>
    <w:pPr>
      <w:ind w:firstLine="420" w:firstLineChars="200"/>
    </w:pPr>
  </w:style>
  <w:style w:type="paragraph" w:customStyle="1" w:styleId="25">
    <w:name w:val="修订1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6">
    <w:name w:val="p17"/>
    <w:basedOn w:val="1"/>
    <w:qFormat/>
    <w:uiPriority w:val="99"/>
    <w:pPr>
      <w:widowControl/>
    </w:pPr>
    <w:rPr>
      <w:rFonts w:ascii="Times New Roman" w:hAnsi="Times New Roman"/>
      <w:kern w:val="0"/>
      <w:szCs w:val="21"/>
    </w:rPr>
  </w:style>
  <w:style w:type="paragraph" w:customStyle="1" w:styleId="27">
    <w:name w:val="文本框"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8">
    <w:name w:val="p18"/>
    <w:basedOn w:val="1"/>
    <w:qFormat/>
    <w:uiPriority w:val="99"/>
    <w:pPr>
      <w:widowControl/>
      <w:snapToGrid w:val="0"/>
      <w:spacing w:line="540" w:lineRule="atLeast"/>
      <w:jc w:val="center"/>
    </w:pPr>
    <w:rPr>
      <w:rFonts w:ascii="黑体" w:hAnsi="黑体" w:eastAsia="黑体"/>
      <w:b/>
      <w:bCs/>
      <w:kern w:val="0"/>
      <w:sz w:val="36"/>
      <w:szCs w:val="36"/>
    </w:rPr>
  </w:style>
  <w:style w:type="paragraph" w:customStyle="1" w:styleId="29">
    <w:name w:val="列出段落1"/>
    <w:basedOn w:val="1"/>
    <w:qFormat/>
    <w:uiPriority w:val="0"/>
    <w:pPr>
      <w:ind w:firstLine="420" w:firstLineChars="200"/>
    </w:pPr>
  </w:style>
  <w:style w:type="paragraph" w:customStyle="1" w:styleId="30">
    <w:name w:val="TOC 标题1"/>
    <w:basedOn w:val="2"/>
    <w:next w:val="1"/>
    <w:qFormat/>
    <w:uiPriority w:val="9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31">
    <w:name w:val="无间隔1"/>
    <w:link w:val="53"/>
    <w:qFormat/>
    <w:uiPriority w:val="99"/>
    <w:rPr>
      <w:rFonts w:ascii="Calibri" w:hAnsi="Calibri" w:eastAsia="宋体" w:cs="黑体"/>
      <w:kern w:val="2"/>
      <w:sz w:val="22"/>
      <w:szCs w:val="22"/>
      <w:lang w:val="en-US" w:eastAsia="zh-CN" w:bidi="ar-SA"/>
    </w:rPr>
  </w:style>
  <w:style w:type="paragraph" w:customStyle="1" w:styleId="32">
    <w:name w:val="批注文字1"/>
    <w:basedOn w:val="1"/>
    <w:qFormat/>
    <w:uiPriority w:val="99"/>
    <w:pPr>
      <w:jc w:val="left"/>
    </w:pPr>
    <w:rPr>
      <w:sz w:val="22"/>
    </w:rPr>
  </w:style>
  <w:style w:type="paragraph" w:customStyle="1" w:styleId="33">
    <w:name w:val="列出段落2"/>
    <w:basedOn w:val="1"/>
    <w:qFormat/>
    <w:uiPriority w:val="99"/>
    <w:pPr>
      <w:ind w:firstLine="420" w:firstLineChars="200"/>
    </w:pPr>
  </w:style>
  <w:style w:type="paragraph" w:customStyle="1" w:styleId="34">
    <w:name w:val="批注文字11"/>
    <w:basedOn w:val="1"/>
    <w:qFormat/>
    <w:uiPriority w:val="99"/>
    <w:pPr>
      <w:jc w:val="left"/>
    </w:pPr>
    <w:rPr>
      <w:sz w:val="22"/>
    </w:rPr>
  </w:style>
  <w:style w:type="paragraph" w:customStyle="1" w:styleId="35">
    <w:name w:val="2-二级标题"/>
    <w:basedOn w:val="3"/>
    <w:link w:val="42"/>
    <w:qFormat/>
    <w:uiPriority w:val="99"/>
    <w:pPr>
      <w:adjustRightInd w:val="0"/>
      <w:snapToGrid w:val="0"/>
      <w:spacing w:before="0" w:after="0" w:line="240" w:lineRule="atLeast"/>
      <w:jc w:val="center"/>
    </w:pPr>
    <w:rPr>
      <w:rFonts w:ascii="黑体" w:hAnsi="黑体" w:eastAsia="黑体" w:cs="黑体"/>
      <w:bCs w:val="0"/>
      <w:sz w:val="20"/>
      <w:szCs w:val="22"/>
    </w:rPr>
  </w:style>
  <w:style w:type="paragraph" w:customStyle="1" w:styleId="36">
    <w:name w:val="正文（RY）"/>
    <w:basedOn w:val="1"/>
    <w:link w:val="62"/>
    <w:qFormat/>
    <w:uiPriority w:val="0"/>
    <w:pPr>
      <w:adjustRightInd w:val="0"/>
      <w:snapToGrid w:val="0"/>
      <w:spacing w:line="360" w:lineRule="auto"/>
      <w:ind w:firstLine="480" w:firstLineChars="200"/>
      <w:jc w:val="left"/>
    </w:pPr>
    <w:rPr>
      <w:rFonts w:ascii="宋体" w:hAnsi="宋体"/>
      <w:color w:val="000000"/>
      <w:sz w:val="24"/>
      <w:szCs w:val="24"/>
      <w:lang w:val="zh-CN"/>
    </w:rPr>
  </w:style>
  <w:style w:type="paragraph" w:customStyle="1" w:styleId="37">
    <w:name w:val="列出段落3"/>
    <w:basedOn w:val="1"/>
    <w:qFormat/>
    <w:uiPriority w:val="34"/>
    <w:pPr>
      <w:ind w:firstLine="420" w:firstLineChars="200"/>
    </w:pPr>
    <w:rPr>
      <w:rFonts w:ascii="Times New Roman" w:hAnsi="Times New Roman"/>
      <w:szCs w:val="24"/>
    </w:rPr>
  </w:style>
  <w:style w:type="character" w:customStyle="1" w:styleId="38">
    <w:name w:val="页眉 Char"/>
    <w:link w:val="9"/>
    <w:qFormat/>
    <w:uiPriority w:val="99"/>
    <w:rPr>
      <w:sz w:val="18"/>
      <w:szCs w:val="18"/>
    </w:rPr>
  </w:style>
  <w:style w:type="character" w:customStyle="1" w:styleId="39">
    <w:name w:val="页脚 Char"/>
    <w:link w:val="8"/>
    <w:qFormat/>
    <w:uiPriority w:val="99"/>
    <w:rPr>
      <w:sz w:val="18"/>
      <w:szCs w:val="18"/>
    </w:rPr>
  </w:style>
  <w:style w:type="character" w:customStyle="1" w:styleId="40">
    <w:name w:val="标题 1 Char"/>
    <w:link w:val="2"/>
    <w:qFormat/>
    <w:uiPriority w:val="9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41">
    <w:name w:val="标题 2 Char"/>
    <w:link w:val="3"/>
    <w:qFormat/>
    <w:uiPriority w:val="99"/>
    <w:rPr>
      <w:rFonts w:ascii="Cambria" w:hAnsi="Cambria" w:eastAsia="宋体" w:cs="Times New Roman"/>
      <w:b/>
      <w:bCs/>
      <w:kern w:val="0"/>
      <w:sz w:val="32"/>
      <w:szCs w:val="32"/>
    </w:rPr>
  </w:style>
  <w:style w:type="character" w:customStyle="1" w:styleId="42">
    <w:name w:val="2-二级标题 Char"/>
    <w:link w:val="35"/>
    <w:qFormat/>
    <w:locked/>
    <w:uiPriority w:val="99"/>
    <w:rPr>
      <w:rFonts w:ascii="黑体" w:hAnsi="黑体" w:eastAsia="黑体"/>
      <w:b/>
      <w:kern w:val="0"/>
      <w:sz w:val="20"/>
    </w:rPr>
  </w:style>
  <w:style w:type="character" w:customStyle="1" w:styleId="43">
    <w:name w:val="脚注文本 Char"/>
    <w:link w:val="11"/>
    <w:qFormat/>
    <w:locked/>
    <w:uiPriority w:val="0"/>
    <w:rPr>
      <w:rFonts w:ascii="Calibri" w:hAnsi="Calibri" w:eastAsia="宋体" w:cs="Times New Roman"/>
      <w:kern w:val="0"/>
      <w:sz w:val="18"/>
      <w:szCs w:val="18"/>
    </w:rPr>
  </w:style>
  <w:style w:type="character" w:customStyle="1" w:styleId="44">
    <w:name w:val="15"/>
    <w:qFormat/>
    <w:uiPriority w:val="99"/>
    <w:rPr>
      <w:rFonts w:ascii="Times New Roman" w:hAnsi="Times New Roman" w:cs="Times New Roman"/>
      <w:sz w:val="16"/>
      <w:szCs w:val="16"/>
    </w:rPr>
  </w:style>
  <w:style w:type="character" w:customStyle="1" w:styleId="45">
    <w:name w:val="批注主题 Char"/>
    <w:link w:val="14"/>
    <w:semiHidden/>
    <w:qFormat/>
    <w:locked/>
    <w:uiPriority w:val="99"/>
    <w:rPr>
      <w:rFonts w:ascii="Calibri" w:hAnsi="Calibri" w:eastAsia="宋体" w:cs="Times New Roman"/>
      <w:b/>
      <w:bCs/>
      <w:sz w:val="20"/>
      <w:szCs w:val="20"/>
    </w:rPr>
  </w:style>
  <w:style w:type="character" w:customStyle="1" w:styleId="46">
    <w:name w:val="16"/>
    <w:qFormat/>
    <w:uiPriority w:val="99"/>
    <w:rPr>
      <w:rFonts w:ascii="Times New Roman" w:hAnsi="Times New Roman" w:cs="Times New Roman"/>
      <w:color w:val="0000FF"/>
      <w:u w:val="single"/>
    </w:rPr>
  </w:style>
  <w:style w:type="character" w:customStyle="1" w:styleId="47">
    <w:name w:val="批注框文本 Char"/>
    <w:link w:val="7"/>
    <w:semiHidden/>
    <w:qFormat/>
    <w:locked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48">
    <w:name w:val="标题 Char"/>
    <w:link w:val="13"/>
    <w:qFormat/>
    <w:locked/>
    <w:uiPriority w:val="0"/>
    <w:rPr>
      <w:rFonts w:ascii="黑体" w:hAnsi="黑体" w:eastAsia="黑体" w:cs="宋体"/>
      <w:b/>
      <w:sz w:val="36"/>
      <w:szCs w:val="36"/>
    </w:rPr>
  </w:style>
  <w:style w:type="character" w:customStyle="1" w:styleId="49">
    <w:name w:val="文档结构图 Char"/>
    <w:link w:val="4"/>
    <w:qFormat/>
    <w:locked/>
    <w:uiPriority w:val="99"/>
    <w:rPr>
      <w:rFonts w:ascii="宋体" w:hAnsi="Calibri" w:eastAsia="宋体" w:cs="Times New Roman"/>
      <w:sz w:val="18"/>
      <w:szCs w:val="18"/>
    </w:rPr>
  </w:style>
  <w:style w:type="character" w:customStyle="1" w:styleId="50">
    <w:name w:val="Title Char"/>
    <w:qFormat/>
    <w:locked/>
    <w:uiPriority w:val="0"/>
    <w:rPr>
      <w:rFonts w:ascii="黑体" w:hAnsi="黑体" w:eastAsia="黑体"/>
      <w:b/>
      <w:sz w:val="36"/>
      <w:szCs w:val="36"/>
      <w:lang w:val="en-US" w:eastAsia="zh-CN" w:bidi="ar-SA"/>
    </w:rPr>
  </w:style>
  <w:style w:type="character" w:customStyle="1" w:styleId="51">
    <w:name w:val="日期 Char"/>
    <w:link w:val="6"/>
    <w:qFormat/>
    <w:locked/>
    <w:uiPriority w:val="99"/>
    <w:rPr>
      <w:rFonts w:ascii="Calibri" w:hAnsi="Calibri" w:eastAsia="宋体" w:cs="Times New Roman"/>
    </w:rPr>
  </w:style>
  <w:style w:type="character" w:customStyle="1" w:styleId="52">
    <w:name w:val="批注文字 Char"/>
    <w:link w:val="5"/>
    <w:qFormat/>
    <w:locked/>
    <w:uiPriority w:val="0"/>
    <w:rPr>
      <w:rFonts w:ascii="Calibri" w:hAnsi="Calibri" w:eastAsia="宋体" w:cs="Times New Roman"/>
      <w:sz w:val="20"/>
      <w:szCs w:val="20"/>
    </w:rPr>
  </w:style>
  <w:style w:type="character" w:customStyle="1" w:styleId="53">
    <w:name w:val="无间隔 Char"/>
    <w:link w:val="31"/>
    <w:qFormat/>
    <w:locked/>
    <w:uiPriority w:val="99"/>
    <w:rPr>
      <w:sz w:val="22"/>
    </w:rPr>
  </w:style>
  <w:style w:type="character" w:customStyle="1" w:styleId="54">
    <w:name w:val="apple-converted-space"/>
    <w:qFormat/>
    <w:uiPriority w:val="99"/>
    <w:rPr>
      <w:rFonts w:cs="Times New Roman"/>
    </w:rPr>
  </w:style>
  <w:style w:type="character" w:customStyle="1" w:styleId="55">
    <w:name w:val="文档结构图 Char1"/>
    <w:semiHidden/>
    <w:qFormat/>
    <w:uiPriority w:val="99"/>
    <w:rPr>
      <w:rFonts w:ascii="宋体" w:hAnsi="Calibri" w:eastAsia="宋体" w:cs="Times New Roman"/>
      <w:sz w:val="18"/>
      <w:szCs w:val="18"/>
    </w:rPr>
  </w:style>
  <w:style w:type="character" w:customStyle="1" w:styleId="56">
    <w:name w:val="批注框文本 Char1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57">
    <w:name w:val="日期 Char1"/>
    <w:semiHidden/>
    <w:qFormat/>
    <w:uiPriority w:val="99"/>
    <w:rPr>
      <w:rFonts w:ascii="Calibri" w:hAnsi="Calibri" w:eastAsia="宋体" w:cs="Times New Roman"/>
    </w:rPr>
  </w:style>
  <w:style w:type="character" w:customStyle="1" w:styleId="58">
    <w:name w:val="批注文字 Char1"/>
    <w:semiHidden/>
    <w:qFormat/>
    <w:uiPriority w:val="99"/>
    <w:rPr>
      <w:rFonts w:ascii="Calibri" w:hAnsi="Calibri" w:eastAsia="宋体" w:cs="Times New Roman"/>
    </w:rPr>
  </w:style>
  <w:style w:type="character" w:customStyle="1" w:styleId="59">
    <w:name w:val="批注主题 Char1"/>
    <w:semiHidden/>
    <w:qFormat/>
    <w:uiPriority w:val="99"/>
    <w:rPr>
      <w:rFonts w:ascii="Calibri" w:hAnsi="Calibri" w:eastAsia="宋体" w:cs="Times New Roman"/>
      <w:b/>
      <w:bCs/>
    </w:rPr>
  </w:style>
  <w:style w:type="character" w:customStyle="1" w:styleId="60">
    <w:name w:val="脚注文本 Char1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61">
    <w:name w:val="标题 Char1"/>
    <w:qFormat/>
    <w:uiPriority w:val="10"/>
    <w:rPr>
      <w:rFonts w:ascii="Cambria" w:hAnsi="Cambria" w:eastAsia="宋体" w:cs="黑体"/>
      <w:b/>
      <w:bCs/>
      <w:sz w:val="32"/>
      <w:szCs w:val="32"/>
    </w:rPr>
  </w:style>
  <w:style w:type="character" w:customStyle="1" w:styleId="62">
    <w:name w:val="正文（RY） Char"/>
    <w:link w:val="36"/>
    <w:qFormat/>
    <w:uiPriority w:val="0"/>
    <w:rPr>
      <w:rFonts w:ascii="宋体" w:hAnsi="宋体" w:eastAsia="宋体" w:cs="Times New Roman"/>
      <w:color w:val="000000"/>
      <w:sz w:val="24"/>
      <w:szCs w:val="24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7421775-3BC6-4EA2-A06F-3C56CA3E2F2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6</Pages>
  <Words>625</Words>
  <Characters>3564</Characters>
  <Lines>29</Lines>
  <Paragraphs>8</Paragraphs>
  <TotalTime>0</TotalTime>
  <ScaleCrop>false</ScaleCrop>
  <LinksUpToDate>false</LinksUpToDate>
  <CharactersWithSpaces>4181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2017-06-02T04:46:00Z</dcterms:created>
  <dc:creator>Administrator</dc:creator>
  <cp:lastModifiedBy>啊嘞</cp:lastModifiedBy>
  <cp:lastPrinted>2018-05-20T00:24:00Z</cp:lastPrinted>
  <dcterms:modified xsi:type="dcterms:W3CDTF">2021-12-16T02:17:37Z</dcterms:modified>
  <dc:title>附件：9-3D：</dc:title>
  <cp:revision>282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C886D29B177043F7B89D2D87DEB66643</vt:lpwstr>
  </property>
</Properties>
</file>