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82"/>
        </w:tabs>
        <w:spacing w:before="154"/>
        <w:ind w:left="0" w:right="1125" w:firstLine="0"/>
        <w:jc w:val="center"/>
        <w:rPr>
          <w:b/>
          <w:sz w:val="24"/>
        </w:rPr>
      </w:pPr>
      <w:r>
        <w:rPr>
          <w:b/>
          <w:sz w:val="24"/>
        </w:rPr>
        <w:t>中药显微鉴别评分标准</w:t>
      </w:r>
    </w:p>
    <w:p>
      <w:pPr>
        <w:tabs>
          <w:tab w:val="left" w:pos="1979"/>
          <w:tab w:val="left" w:pos="3899"/>
          <w:tab w:val="left" w:pos="6299"/>
          <w:tab w:val="left" w:pos="8370"/>
        </w:tabs>
        <w:spacing w:before="158" w:after="3"/>
        <w:ind w:left="0" w:right="386" w:rightChars="0" w:firstLine="0"/>
        <w:jc w:val="center"/>
        <w:rPr>
          <w:rFonts w:ascii="Times New Roman" w:eastAsia="Times New Roman"/>
          <w:sz w:val="24"/>
        </w:rPr>
      </w:pPr>
      <w:r>
        <w:rPr>
          <w:rFonts w:hint="eastAsia"/>
          <w:sz w:val="24"/>
          <w:lang w:val="en-US" w:eastAsia="zh-CN"/>
        </w:rPr>
        <w:t xml:space="preserve">   </w:t>
      </w:r>
      <w:r>
        <w:rPr>
          <w:sz w:val="24"/>
        </w:rPr>
        <w:t>工位号：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rFonts w:hint="eastAsia"/>
          <w:sz w:val="24"/>
          <w:u w:val="single"/>
          <w:lang w:val="en-US" w:eastAsia="zh-CN"/>
        </w:rPr>
        <w:t xml:space="preserve">  </w:t>
      </w:r>
      <w:r>
        <w:rPr>
          <w:sz w:val="24"/>
        </w:rPr>
        <w:t>组别号：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rFonts w:hint="eastAsia"/>
          <w:sz w:val="24"/>
          <w:u w:val="single"/>
          <w:lang w:val="en-US" w:eastAsia="zh-CN"/>
        </w:rPr>
        <w:t xml:space="preserve"> </w:t>
      </w:r>
      <w:r>
        <w:rPr>
          <w:sz w:val="24"/>
        </w:rPr>
        <w:t>竞赛用时：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rFonts w:hint="eastAsia"/>
          <w:sz w:val="24"/>
          <w:u w:val="single"/>
          <w:lang w:val="en-US" w:eastAsia="zh-CN"/>
        </w:rPr>
        <w:t xml:space="preserve"> </w:t>
      </w:r>
      <w:r>
        <w:rPr>
          <w:spacing w:val="-1"/>
          <w:sz w:val="24"/>
        </w:rPr>
        <w:t>成</w:t>
      </w:r>
      <w:r>
        <w:rPr>
          <w:sz w:val="24"/>
        </w:rPr>
        <w:t>绩：</w:t>
      </w:r>
      <w:r>
        <w:rPr>
          <w:rFonts w:ascii="Times New Roman" w:eastAsia="Times New Roman"/>
          <w:sz w:val="24"/>
          <w:u w:val="single"/>
        </w:rPr>
        <w:t xml:space="preserve"> </w:t>
      </w:r>
      <w:r>
        <w:rPr>
          <w:rFonts w:hint="eastAsia" w:ascii="Times New Roman" w:eastAsia="宋体"/>
          <w:sz w:val="24"/>
          <w:u w:val="single"/>
          <w:lang w:val="en-US" w:eastAsia="zh-CN"/>
        </w:rPr>
        <w:t xml:space="preserve">  </w:t>
      </w:r>
      <w:r>
        <w:rPr>
          <w:rFonts w:ascii="Times New Roman" w:eastAsia="Times New Roman"/>
          <w:sz w:val="24"/>
          <w:u w:val="single"/>
        </w:rPr>
        <w:tab/>
      </w:r>
    </w:p>
    <w:tbl>
      <w:tblPr>
        <w:tblStyle w:val="2"/>
        <w:tblW w:w="0" w:type="auto"/>
        <w:tblInd w:w="1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5"/>
        <w:gridCol w:w="5384"/>
        <w:gridCol w:w="851"/>
        <w:gridCol w:w="8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525" w:type="dxa"/>
          </w:tcPr>
          <w:p>
            <w:pPr>
              <w:pStyle w:val="4"/>
              <w:spacing w:before="62"/>
              <w:ind w:left="500" w:right="4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项目</w:t>
            </w:r>
          </w:p>
        </w:tc>
        <w:tc>
          <w:tcPr>
            <w:tcW w:w="5384" w:type="dxa"/>
          </w:tcPr>
          <w:p>
            <w:pPr>
              <w:pStyle w:val="4"/>
              <w:spacing w:before="33"/>
              <w:ind w:left="1951" w:right="19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评分标准细则</w:t>
            </w:r>
          </w:p>
        </w:tc>
        <w:tc>
          <w:tcPr>
            <w:tcW w:w="851" w:type="dxa"/>
          </w:tcPr>
          <w:p>
            <w:pPr>
              <w:pStyle w:val="4"/>
              <w:spacing w:before="33"/>
              <w:ind w:left="185"/>
              <w:rPr>
                <w:b/>
                <w:sz w:val="24"/>
              </w:rPr>
            </w:pPr>
            <w:r>
              <w:rPr>
                <w:b/>
                <w:sz w:val="24"/>
              </w:rPr>
              <w:t>扣分</w:t>
            </w:r>
          </w:p>
        </w:tc>
        <w:tc>
          <w:tcPr>
            <w:tcW w:w="850" w:type="dxa"/>
          </w:tcPr>
          <w:p>
            <w:pPr>
              <w:pStyle w:val="4"/>
              <w:spacing w:before="33"/>
              <w:ind w:left="184"/>
              <w:rPr>
                <w:b/>
                <w:sz w:val="24"/>
              </w:rPr>
            </w:pPr>
            <w:r>
              <w:rPr>
                <w:b/>
                <w:sz w:val="24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525" w:type="dxa"/>
            <w:tcBorders>
              <w:bottom w:val="nil"/>
            </w:tcBorders>
          </w:tcPr>
          <w:p>
            <w:pPr>
              <w:pStyle w:val="4"/>
              <w:rPr>
                <w:rFonts w:ascii="Times New Roman"/>
                <w:sz w:val="24"/>
              </w:rPr>
            </w:pPr>
          </w:p>
        </w:tc>
        <w:tc>
          <w:tcPr>
            <w:tcW w:w="5384" w:type="dxa"/>
            <w:tcBorders>
              <w:bottom w:val="nil"/>
            </w:tcBorders>
          </w:tcPr>
          <w:p>
            <w:pPr>
              <w:pStyle w:val="4"/>
              <w:spacing w:before="32" w:line="299" w:lineRule="exact"/>
              <w:ind w:left="107"/>
              <w:rPr>
                <w:sz w:val="24"/>
              </w:rPr>
            </w:pPr>
            <w:r>
              <w:rPr>
                <w:sz w:val="24"/>
              </w:rPr>
              <w:t>酒精灯使用：正确点火，用完后及时灭火，得 1</w:t>
            </w:r>
          </w:p>
        </w:tc>
        <w:tc>
          <w:tcPr>
            <w:tcW w:w="851" w:type="dxa"/>
            <w:vMerge w:val="restart"/>
          </w:tcPr>
          <w:p>
            <w:pPr>
              <w:pStyle w:val="4"/>
              <w:rPr>
                <w:rFonts w:ascii="Times New Roman"/>
                <w:sz w:val="24"/>
              </w:rPr>
            </w:pPr>
            <w:bookmarkStart w:id="0" w:name="_GoBack"/>
            <w:bookmarkEnd w:id="0"/>
          </w:p>
        </w:tc>
        <w:tc>
          <w:tcPr>
            <w:tcW w:w="850" w:type="dxa"/>
            <w:vMerge w:val="restart"/>
          </w:tcPr>
          <w:p>
            <w:pPr>
              <w:pStyle w:val="4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4"/>
              <w:rPr>
                <w:rFonts w:ascii="Times New Roman"/>
                <w:sz w:val="24"/>
              </w:rPr>
            </w:pPr>
          </w:p>
        </w:tc>
        <w:tc>
          <w:tcPr>
            <w:tcW w:w="5384" w:type="dxa"/>
            <w:tcBorders>
              <w:top w:val="nil"/>
            </w:tcBorders>
          </w:tcPr>
          <w:p>
            <w:pPr>
              <w:pStyle w:val="4"/>
              <w:spacing w:before="11" w:line="287" w:lineRule="exact"/>
              <w:ind w:left="107"/>
              <w:rPr>
                <w:sz w:val="24"/>
              </w:rPr>
            </w:pPr>
            <w:r>
              <w:rPr>
                <w:sz w:val="24"/>
              </w:rPr>
              <w:t>分。用完后不灭火就离开，扣 1 分。</w:t>
            </w:r>
          </w:p>
        </w:tc>
        <w:tc>
          <w:tcPr>
            <w:tcW w:w="8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4"/>
              <w:rPr>
                <w:rFonts w:ascii="Times New Roman"/>
                <w:sz w:val="24"/>
              </w:rPr>
            </w:pPr>
          </w:p>
        </w:tc>
        <w:tc>
          <w:tcPr>
            <w:tcW w:w="5384" w:type="dxa"/>
            <w:tcBorders>
              <w:bottom w:val="nil"/>
            </w:tcBorders>
          </w:tcPr>
          <w:p>
            <w:pPr>
              <w:pStyle w:val="4"/>
              <w:spacing w:before="33" w:line="299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水合氯醛加热制片：取少量混合粉末，置洁净的载</w:t>
            </w:r>
          </w:p>
        </w:tc>
        <w:tc>
          <w:tcPr>
            <w:tcW w:w="851" w:type="dxa"/>
            <w:vMerge w:val="restart"/>
          </w:tcPr>
          <w:p>
            <w:pPr>
              <w:pStyle w:val="4"/>
              <w:rPr>
                <w:rFonts w:ascii="Times New Roman"/>
                <w:sz w:val="24"/>
              </w:rPr>
            </w:pPr>
          </w:p>
        </w:tc>
        <w:tc>
          <w:tcPr>
            <w:tcW w:w="850" w:type="dxa"/>
            <w:vMerge w:val="restart"/>
          </w:tcPr>
          <w:p>
            <w:pPr>
              <w:pStyle w:val="4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4"/>
              <w:rPr>
                <w:rFonts w:ascii="Times New Roman"/>
                <w:sz w:val="24"/>
              </w:rPr>
            </w:pPr>
          </w:p>
        </w:tc>
        <w:tc>
          <w:tcPr>
            <w:tcW w:w="5384" w:type="dxa"/>
            <w:tcBorders>
              <w:top w:val="nil"/>
              <w:bottom w:val="nil"/>
            </w:tcBorders>
          </w:tcPr>
          <w:p>
            <w:pPr>
              <w:pStyle w:val="4"/>
              <w:spacing w:before="11"/>
              <w:ind w:left="107"/>
              <w:rPr>
                <w:sz w:val="24"/>
              </w:rPr>
            </w:pPr>
            <w:r>
              <w:rPr>
                <w:spacing w:val="-12"/>
                <w:sz w:val="24"/>
              </w:rPr>
              <w:t>玻片上，加水合氯醛试液适量，用食指与大拇指持</w:t>
            </w:r>
          </w:p>
          <w:p>
            <w:pPr>
              <w:pStyle w:val="4"/>
              <w:spacing w:before="31" w:line="299" w:lineRule="exact"/>
              <w:ind w:left="107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住载玻片，透化，加 </w:t>
            </w:r>
            <w:r>
              <w:rPr>
                <w:sz w:val="24"/>
              </w:rPr>
              <w:t>1～2</w:t>
            </w:r>
            <w:r>
              <w:rPr>
                <w:spacing w:val="-8"/>
                <w:sz w:val="24"/>
              </w:rPr>
              <w:t xml:space="preserve"> 滴稀甘油，加盖洁净的</w:t>
            </w:r>
          </w:p>
        </w:tc>
        <w:tc>
          <w:tcPr>
            <w:tcW w:w="8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4"/>
              <w:rPr>
                <w:rFonts w:ascii="Times New Roman"/>
                <w:sz w:val="24"/>
              </w:rPr>
            </w:pPr>
          </w:p>
        </w:tc>
        <w:tc>
          <w:tcPr>
            <w:tcW w:w="5384" w:type="dxa"/>
            <w:tcBorders>
              <w:top w:val="nil"/>
              <w:bottom w:val="nil"/>
            </w:tcBorders>
          </w:tcPr>
          <w:p>
            <w:pPr>
              <w:pStyle w:val="4"/>
              <w:spacing w:before="11" w:line="299" w:lineRule="exact"/>
              <w:ind w:left="107"/>
              <w:rPr>
                <w:sz w:val="24"/>
              </w:rPr>
            </w:pPr>
            <w:r>
              <w:rPr>
                <w:spacing w:val="-11"/>
                <w:sz w:val="24"/>
              </w:rPr>
              <w:t xml:space="preserve">盖玻片，用吸水纸吸去多余的试液，得 </w:t>
            </w:r>
            <w:r>
              <w:rPr>
                <w:sz w:val="24"/>
              </w:rPr>
              <w:t>2</w:t>
            </w:r>
            <w:r>
              <w:rPr>
                <w:spacing w:val="-20"/>
                <w:sz w:val="24"/>
              </w:rPr>
              <w:t xml:space="preserve"> 分。如粉</w:t>
            </w:r>
          </w:p>
        </w:tc>
        <w:tc>
          <w:tcPr>
            <w:tcW w:w="8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25" w:type="dxa"/>
            <w:vMerge w:val="restart"/>
            <w:tcBorders>
              <w:top w:val="nil"/>
              <w:bottom w:val="nil"/>
            </w:tcBorders>
          </w:tcPr>
          <w:p>
            <w:pPr>
              <w:pStyle w:val="4"/>
              <w:spacing w:before="16"/>
              <w:ind w:left="281"/>
              <w:rPr>
                <w:sz w:val="24"/>
              </w:rPr>
            </w:pPr>
            <w:r>
              <w:rPr>
                <w:sz w:val="24"/>
              </w:rPr>
              <w:t>粉末制片</w:t>
            </w:r>
          </w:p>
          <w:p>
            <w:pPr>
              <w:pStyle w:val="4"/>
              <w:spacing w:before="31" w:line="304" w:lineRule="exact"/>
              <w:ind w:left="312"/>
              <w:rPr>
                <w:sz w:val="24"/>
              </w:rPr>
            </w:pPr>
            <w:r>
              <w:rPr>
                <w:sz w:val="24"/>
              </w:rPr>
              <w:t>（5</w:t>
            </w:r>
            <w:r>
              <w:rPr>
                <w:spacing w:val="-30"/>
                <w:sz w:val="24"/>
              </w:rPr>
              <w:t xml:space="preserve"> 分</w:t>
            </w:r>
            <w:r>
              <w:rPr>
                <w:sz w:val="24"/>
              </w:rPr>
              <w:t>）</w:t>
            </w:r>
          </w:p>
        </w:tc>
        <w:tc>
          <w:tcPr>
            <w:tcW w:w="5384" w:type="dxa"/>
            <w:tcBorders>
              <w:top w:val="nil"/>
            </w:tcBorders>
          </w:tcPr>
          <w:p>
            <w:pPr>
              <w:pStyle w:val="4"/>
              <w:spacing w:before="11" w:line="286" w:lineRule="exact"/>
              <w:ind w:left="107"/>
              <w:rPr>
                <w:sz w:val="24"/>
              </w:rPr>
            </w:pPr>
            <w:r>
              <w:rPr>
                <w:sz w:val="24"/>
              </w:rPr>
              <w:t>末焦化，扣 1 分；盖玻片表面污染，扣 1 分。</w:t>
            </w:r>
          </w:p>
        </w:tc>
        <w:tc>
          <w:tcPr>
            <w:tcW w:w="8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525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84" w:type="dxa"/>
            <w:tcBorders>
              <w:bottom w:val="nil"/>
            </w:tcBorders>
          </w:tcPr>
          <w:p>
            <w:pPr>
              <w:pStyle w:val="4"/>
              <w:spacing w:before="32" w:line="299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水制片：取少量的混合粉末，置洁净的载玻片上，</w:t>
            </w:r>
          </w:p>
        </w:tc>
        <w:tc>
          <w:tcPr>
            <w:tcW w:w="851" w:type="dxa"/>
            <w:vMerge w:val="restart"/>
          </w:tcPr>
          <w:p>
            <w:pPr>
              <w:pStyle w:val="4"/>
              <w:rPr>
                <w:rFonts w:ascii="Times New Roman"/>
                <w:sz w:val="24"/>
              </w:rPr>
            </w:pPr>
          </w:p>
        </w:tc>
        <w:tc>
          <w:tcPr>
            <w:tcW w:w="850" w:type="dxa"/>
            <w:vMerge w:val="restart"/>
          </w:tcPr>
          <w:p>
            <w:pPr>
              <w:pStyle w:val="4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4"/>
              <w:rPr>
                <w:rFonts w:ascii="Times New Roman"/>
                <w:sz w:val="24"/>
              </w:rPr>
            </w:pPr>
          </w:p>
        </w:tc>
        <w:tc>
          <w:tcPr>
            <w:tcW w:w="5384" w:type="dxa"/>
            <w:tcBorders>
              <w:top w:val="nil"/>
              <w:bottom w:val="nil"/>
            </w:tcBorders>
          </w:tcPr>
          <w:p>
            <w:pPr>
              <w:pStyle w:val="4"/>
              <w:spacing w:before="11" w:line="299" w:lineRule="exact"/>
              <w:ind w:left="107"/>
              <w:rPr>
                <w:sz w:val="24"/>
              </w:rPr>
            </w:pPr>
            <w:r>
              <w:rPr>
                <w:spacing w:val="-30"/>
                <w:sz w:val="24"/>
              </w:rPr>
              <w:t xml:space="preserve">加 </w:t>
            </w:r>
            <w:r>
              <w:rPr>
                <w:sz w:val="24"/>
              </w:rPr>
              <w:t>1</w:t>
            </w:r>
            <w:r>
              <w:rPr>
                <w:spacing w:val="-14"/>
                <w:sz w:val="24"/>
              </w:rPr>
              <w:t xml:space="preserve"> 滴水，加盖洁净的盖玻片，用吸水纸吸去多余</w:t>
            </w:r>
          </w:p>
        </w:tc>
        <w:tc>
          <w:tcPr>
            <w:tcW w:w="8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4"/>
              <w:rPr>
                <w:rFonts w:ascii="Times New Roman"/>
                <w:sz w:val="24"/>
              </w:rPr>
            </w:pPr>
          </w:p>
        </w:tc>
        <w:tc>
          <w:tcPr>
            <w:tcW w:w="5384" w:type="dxa"/>
            <w:tcBorders>
              <w:top w:val="nil"/>
            </w:tcBorders>
          </w:tcPr>
          <w:p>
            <w:pPr>
              <w:pStyle w:val="4"/>
              <w:spacing w:before="11" w:line="286" w:lineRule="exact"/>
              <w:ind w:left="107"/>
              <w:rPr>
                <w:sz w:val="24"/>
              </w:rPr>
            </w:pPr>
            <w:r>
              <w:rPr>
                <w:sz w:val="24"/>
              </w:rPr>
              <w:t>的水，得 1 分。未做者，扣 1 分。</w:t>
            </w:r>
          </w:p>
        </w:tc>
        <w:tc>
          <w:tcPr>
            <w:tcW w:w="8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4"/>
              <w:rPr>
                <w:rFonts w:ascii="Times New Roman"/>
                <w:sz w:val="24"/>
              </w:rPr>
            </w:pPr>
          </w:p>
        </w:tc>
        <w:tc>
          <w:tcPr>
            <w:tcW w:w="5384" w:type="dxa"/>
            <w:tcBorders>
              <w:bottom w:val="nil"/>
            </w:tcBorders>
          </w:tcPr>
          <w:p>
            <w:pPr>
              <w:pStyle w:val="4"/>
              <w:spacing w:before="1" w:line="340" w:lineRule="atLeast"/>
              <w:ind w:left="107" w:right="97"/>
              <w:rPr>
                <w:sz w:val="24"/>
              </w:rPr>
            </w:pPr>
            <w:r>
              <w:rPr>
                <w:spacing w:val="-9"/>
                <w:sz w:val="24"/>
              </w:rPr>
              <w:t>乙醇</w:t>
            </w:r>
            <w:r>
              <w:rPr>
                <w:rFonts w:hint="eastAsia"/>
                <w:spacing w:val="-9"/>
                <w:sz w:val="24"/>
                <w:lang w:eastAsia="zh-CN"/>
              </w:rPr>
              <w:t>、</w:t>
            </w:r>
            <w:r>
              <w:rPr>
                <w:rFonts w:hint="eastAsia"/>
                <w:spacing w:val="-9"/>
                <w:sz w:val="24"/>
                <w:lang w:val="en-US" w:eastAsia="zh-CN"/>
              </w:rPr>
              <w:t>5% 氢氧化钾或</w:t>
            </w:r>
            <w:r>
              <w:rPr>
                <w:spacing w:val="-9"/>
                <w:sz w:val="24"/>
              </w:rPr>
              <w:t>水合氯醛不加热制片：取少量混合粉末，置</w:t>
            </w:r>
            <w:r>
              <w:rPr>
                <w:spacing w:val="-13"/>
                <w:sz w:val="24"/>
              </w:rPr>
              <w:t xml:space="preserve">洁净的载玻片上，加 </w:t>
            </w:r>
            <w:r>
              <w:rPr>
                <w:sz w:val="24"/>
              </w:rPr>
              <w:t>1</w:t>
            </w:r>
            <w:r>
              <w:rPr>
                <w:spacing w:val="-14"/>
                <w:sz w:val="24"/>
              </w:rPr>
              <w:t xml:space="preserve"> 滴乙醇或水合氯醛试液，加</w:t>
            </w:r>
            <w:r>
              <w:rPr>
                <w:spacing w:val="-9"/>
                <w:sz w:val="24"/>
              </w:rPr>
              <w:t xml:space="preserve">盖洁净的盖玻片，用吸水纸吸去多余的试液，得 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z w:val="24"/>
              </w:rPr>
              <w:t>分。未做者,扣 1 分。</w:t>
            </w:r>
          </w:p>
        </w:tc>
        <w:tc>
          <w:tcPr>
            <w:tcW w:w="851" w:type="dxa"/>
          </w:tcPr>
          <w:p>
            <w:pPr>
              <w:pStyle w:val="4"/>
              <w:rPr>
                <w:rFonts w:ascii="Times New Roman"/>
                <w:sz w:val="24"/>
              </w:rPr>
            </w:pPr>
          </w:p>
        </w:tc>
        <w:tc>
          <w:tcPr>
            <w:tcW w:w="850" w:type="dxa"/>
          </w:tcPr>
          <w:p>
            <w:pPr>
              <w:pStyle w:val="4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525" w:type="dxa"/>
            <w:tcBorders>
              <w:bottom w:val="nil"/>
            </w:tcBorders>
          </w:tcPr>
          <w:p>
            <w:pPr>
              <w:pStyle w:val="4"/>
              <w:rPr>
                <w:rFonts w:ascii="Times New Roman"/>
                <w:sz w:val="24"/>
              </w:rPr>
            </w:pPr>
          </w:p>
        </w:tc>
        <w:tc>
          <w:tcPr>
            <w:tcW w:w="5384" w:type="dxa"/>
            <w:tcBorders>
              <w:bottom w:val="nil"/>
            </w:tcBorders>
          </w:tcPr>
          <w:p>
            <w:pPr>
              <w:pStyle w:val="4"/>
              <w:spacing w:before="32" w:line="299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在低倍镜下，将制片放置在显微镜载物台上，得 </w:t>
            </w:r>
            <w:r>
              <w:rPr>
                <w:sz w:val="24"/>
              </w:rPr>
              <w:t>1</w:t>
            </w:r>
          </w:p>
        </w:tc>
        <w:tc>
          <w:tcPr>
            <w:tcW w:w="851" w:type="dxa"/>
            <w:vMerge w:val="restart"/>
          </w:tcPr>
          <w:p>
            <w:pPr>
              <w:pStyle w:val="4"/>
              <w:rPr>
                <w:rFonts w:ascii="Times New Roman"/>
                <w:sz w:val="24"/>
              </w:rPr>
            </w:pPr>
          </w:p>
        </w:tc>
        <w:tc>
          <w:tcPr>
            <w:tcW w:w="850" w:type="dxa"/>
            <w:vMerge w:val="restart"/>
          </w:tcPr>
          <w:p>
            <w:pPr>
              <w:pStyle w:val="4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4"/>
              <w:rPr>
                <w:rFonts w:ascii="Times New Roman"/>
                <w:sz w:val="24"/>
              </w:rPr>
            </w:pPr>
          </w:p>
        </w:tc>
        <w:tc>
          <w:tcPr>
            <w:tcW w:w="5384" w:type="dxa"/>
            <w:tcBorders>
              <w:top w:val="nil"/>
              <w:bottom w:val="nil"/>
            </w:tcBorders>
          </w:tcPr>
          <w:p>
            <w:pPr>
              <w:pStyle w:val="4"/>
              <w:spacing w:before="11" w:line="299" w:lineRule="exact"/>
              <w:ind w:right="-29"/>
              <w:jc w:val="right"/>
              <w:rPr>
                <w:sz w:val="24"/>
              </w:rPr>
            </w:pPr>
            <w:r>
              <w:rPr>
                <w:spacing w:val="-16"/>
                <w:sz w:val="24"/>
              </w:rPr>
              <w:t xml:space="preserve">分，如在高倍镜下放入，扣 </w:t>
            </w: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分;正确的使用光源，</w:t>
            </w:r>
          </w:p>
        </w:tc>
        <w:tc>
          <w:tcPr>
            <w:tcW w:w="8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4"/>
              <w:spacing w:before="11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显微镜使用</w:t>
            </w:r>
          </w:p>
          <w:p>
            <w:pPr>
              <w:pStyle w:val="4"/>
              <w:spacing w:before="31" w:line="299" w:lineRule="exact"/>
              <w:ind w:right="300"/>
              <w:jc w:val="right"/>
              <w:rPr>
                <w:sz w:val="24"/>
              </w:rPr>
            </w:pPr>
            <w:r>
              <w:rPr>
                <w:sz w:val="24"/>
              </w:rPr>
              <w:t>（5</w:t>
            </w:r>
            <w:r>
              <w:rPr>
                <w:spacing w:val="-30"/>
                <w:sz w:val="24"/>
              </w:rPr>
              <w:t xml:space="preserve"> 分</w:t>
            </w:r>
            <w:r>
              <w:rPr>
                <w:sz w:val="24"/>
              </w:rPr>
              <w:t>）</w:t>
            </w:r>
          </w:p>
        </w:tc>
        <w:tc>
          <w:tcPr>
            <w:tcW w:w="5384" w:type="dxa"/>
            <w:tcBorders>
              <w:top w:val="nil"/>
              <w:bottom w:val="nil"/>
            </w:tcBorders>
          </w:tcPr>
          <w:p>
            <w:pPr>
              <w:pStyle w:val="4"/>
              <w:spacing w:before="11"/>
              <w:ind w:left="107"/>
              <w:rPr>
                <w:sz w:val="24"/>
              </w:rPr>
            </w:pPr>
            <w:r>
              <w:rPr>
                <w:spacing w:val="-30"/>
                <w:sz w:val="24"/>
              </w:rPr>
              <w:t xml:space="preserve">得 </w:t>
            </w:r>
            <w:r>
              <w:rPr>
                <w:sz w:val="24"/>
              </w:rPr>
              <w:t>1</w:t>
            </w:r>
            <w:r>
              <w:rPr>
                <w:spacing w:val="-17"/>
                <w:sz w:val="24"/>
              </w:rPr>
              <w:t xml:space="preserve"> 分；正确使用粗、细调节器，得 </w:t>
            </w:r>
            <w:r>
              <w:rPr>
                <w:sz w:val="24"/>
              </w:rPr>
              <w:t>2</w:t>
            </w:r>
            <w:r>
              <w:rPr>
                <w:spacing w:val="-16"/>
                <w:sz w:val="24"/>
              </w:rPr>
              <w:t xml:space="preserve"> 分。如在高</w:t>
            </w:r>
          </w:p>
          <w:p>
            <w:pPr>
              <w:pStyle w:val="4"/>
              <w:spacing w:before="31" w:line="299" w:lineRule="exact"/>
              <w:ind w:left="107"/>
              <w:rPr>
                <w:sz w:val="24"/>
              </w:rPr>
            </w:pPr>
            <w:r>
              <w:rPr>
                <w:spacing w:val="-9"/>
                <w:sz w:val="24"/>
              </w:rPr>
              <w:t xml:space="preserve">倍镜下使用粗调节器，扣 </w:t>
            </w:r>
            <w:r>
              <w:rPr>
                <w:sz w:val="24"/>
              </w:rPr>
              <w:t>2</w:t>
            </w:r>
            <w:r>
              <w:rPr>
                <w:spacing w:val="-15"/>
                <w:sz w:val="24"/>
              </w:rPr>
              <w:t xml:space="preserve"> 分；造成盖玻片、载玻</w:t>
            </w:r>
          </w:p>
        </w:tc>
        <w:tc>
          <w:tcPr>
            <w:tcW w:w="8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4"/>
              <w:rPr>
                <w:rFonts w:ascii="Times New Roman"/>
                <w:sz w:val="24"/>
              </w:rPr>
            </w:pPr>
          </w:p>
        </w:tc>
        <w:tc>
          <w:tcPr>
            <w:tcW w:w="5384" w:type="dxa"/>
            <w:tcBorders>
              <w:top w:val="nil"/>
              <w:bottom w:val="nil"/>
            </w:tcBorders>
          </w:tcPr>
          <w:p>
            <w:pPr>
              <w:pStyle w:val="4"/>
              <w:spacing w:before="11" w:line="299" w:lineRule="exact"/>
              <w:ind w:left="107"/>
              <w:rPr>
                <w:sz w:val="24"/>
              </w:rPr>
            </w:pPr>
            <w:r>
              <w:rPr>
                <w:spacing w:val="-12"/>
                <w:sz w:val="24"/>
              </w:rPr>
              <w:t xml:space="preserve">片被镜头压碎，扣 </w:t>
            </w:r>
            <w:r>
              <w:rPr>
                <w:sz w:val="24"/>
              </w:rPr>
              <w:t>5</w:t>
            </w:r>
            <w:r>
              <w:rPr>
                <w:spacing w:val="-13"/>
                <w:sz w:val="24"/>
              </w:rPr>
              <w:t xml:space="preserve"> 分。使用完毕时，及时清理工</w:t>
            </w:r>
          </w:p>
        </w:tc>
        <w:tc>
          <w:tcPr>
            <w:tcW w:w="8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525" w:type="dxa"/>
            <w:tcBorders>
              <w:top w:val="nil"/>
            </w:tcBorders>
          </w:tcPr>
          <w:p>
            <w:pPr>
              <w:pStyle w:val="4"/>
              <w:rPr>
                <w:rFonts w:ascii="Times New Roman"/>
                <w:sz w:val="24"/>
              </w:rPr>
            </w:pPr>
          </w:p>
        </w:tc>
        <w:tc>
          <w:tcPr>
            <w:tcW w:w="5384" w:type="dxa"/>
            <w:tcBorders>
              <w:top w:val="nil"/>
            </w:tcBorders>
          </w:tcPr>
          <w:p>
            <w:pPr>
              <w:pStyle w:val="4"/>
              <w:spacing w:before="11" w:line="28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位，显微镜复原回位，得 </w:t>
            </w:r>
            <w:r>
              <w:rPr>
                <w:sz w:val="24"/>
              </w:rPr>
              <w:t>1</w:t>
            </w:r>
            <w:r>
              <w:rPr>
                <w:spacing w:val="-16"/>
                <w:sz w:val="24"/>
              </w:rPr>
              <w:t xml:space="preserve"> 分，未做者扣 </w:t>
            </w:r>
            <w:r>
              <w:rPr>
                <w:sz w:val="24"/>
              </w:rPr>
              <w:t>1</w:t>
            </w:r>
            <w:r>
              <w:rPr>
                <w:spacing w:val="-20"/>
                <w:sz w:val="24"/>
              </w:rPr>
              <w:t xml:space="preserve"> 分。</w:t>
            </w:r>
          </w:p>
        </w:tc>
        <w:tc>
          <w:tcPr>
            <w:tcW w:w="8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3" w:hRule="atLeast"/>
        </w:trPr>
        <w:tc>
          <w:tcPr>
            <w:tcW w:w="1525" w:type="dxa"/>
            <w:tcBorders>
              <w:bottom w:val="nil"/>
            </w:tcBorders>
          </w:tcPr>
          <w:p>
            <w:pPr>
              <w:pStyle w:val="4"/>
              <w:rPr>
                <w:rFonts w:ascii="Times New Roman"/>
                <w:sz w:val="24"/>
              </w:rPr>
            </w:pPr>
          </w:p>
          <w:p>
            <w:pPr>
              <w:pStyle w:val="4"/>
              <w:rPr>
                <w:rFonts w:ascii="Times New Roman"/>
                <w:sz w:val="24"/>
              </w:rPr>
            </w:pPr>
          </w:p>
          <w:p>
            <w:pPr>
              <w:pStyle w:val="4"/>
              <w:rPr>
                <w:rFonts w:ascii="Times New Roman"/>
                <w:sz w:val="24"/>
              </w:rPr>
            </w:pPr>
          </w:p>
          <w:p>
            <w:pPr>
              <w:pStyle w:val="4"/>
              <w:rPr>
                <w:rFonts w:ascii="Times New Roman"/>
                <w:sz w:val="24"/>
              </w:rPr>
            </w:pPr>
          </w:p>
          <w:p>
            <w:pPr>
              <w:pStyle w:val="4"/>
              <w:spacing w:before="8"/>
              <w:rPr>
                <w:rFonts w:ascii="Times New Roman"/>
                <w:sz w:val="20"/>
              </w:rPr>
            </w:pPr>
          </w:p>
          <w:p>
            <w:pPr>
              <w:pStyle w:val="4"/>
              <w:spacing w:line="266" w:lineRule="auto"/>
              <w:ind w:left="108" w:right="75"/>
              <w:rPr>
                <w:sz w:val="24"/>
              </w:rPr>
            </w:pPr>
            <w:r>
              <w:rPr>
                <w:sz w:val="24"/>
              </w:rPr>
              <w:t>显微特征绘制（</w:t>
            </w:r>
            <w:r>
              <w:rPr>
                <w:rFonts w:hint="eastAsia"/>
                <w:sz w:val="24"/>
                <w:lang w:val="en-US" w:eastAsia="zh-CN"/>
              </w:rPr>
              <w:t>48</w:t>
            </w:r>
            <w:r>
              <w:rPr>
                <w:sz w:val="24"/>
              </w:rPr>
              <w:t xml:space="preserve"> 分）</w:t>
            </w:r>
          </w:p>
        </w:tc>
        <w:tc>
          <w:tcPr>
            <w:tcW w:w="5384" w:type="dxa"/>
            <w:tcBorders>
              <w:bottom w:val="nil"/>
            </w:tcBorders>
          </w:tcPr>
          <w:p>
            <w:pPr>
              <w:pStyle w:val="4"/>
              <w:spacing w:before="65" w:line="295" w:lineRule="auto"/>
              <w:ind w:left="37" w:right="95"/>
              <w:rPr>
                <w:sz w:val="24"/>
              </w:rPr>
            </w:pPr>
            <w:r>
              <w:rPr>
                <w:sz w:val="24"/>
              </w:rPr>
              <w:t>绘制混合中药粉末的主要显微特征或具有鉴别意义的专属性特征图；并写出显微特征名称。</w:t>
            </w:r>
          </w:p>
          <w:p>
            <w:pPr>
              <w:pStyle w:val="4"/>
              <w:spacing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鉴别报告中中药的每一显微特征绘制正确且标注</w:t>
            </w:r>
          </w:p>
          <w:p>
            <w:pPr>
              <w:pStyle w:val="4"/>
              <w:spacing w:before="33"/>
              <w:ind w:left="107"/>
              <w:rPr>
                <w:sz w:val="24"/>
              </w:rPr>
            </w:pPr>
            <w:r>
              <w:rPr>
                <w:spacing w:val="-12"/>
                <w:sz w:val="24"/>
              </w:rPr>
              <w:t xml:space="preserve">正确，得 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  <w:r>
              <w:rPr>
                <w:spacing w:val="-8"/>
                <w:sz w:val="24"/>
              </w:rPr>
              <w:t xml:space="preserve"> 分；错误者，不得分。关键的显微特</w:t>
            </w:r>
          </w:p>
          <w:p>
            <w:pPr>
              <w:pStyle w:val="4"/>
              <w:spacing w:before="34"/>
              <w:ind w:left="107"/>
              <w:rPr>
                <w:sz w:val="24"/>
              </w:rPr>
            </w:pPr>
            <w:r>
              <w:rPr>
                <w:sz w:val="24"/>
              </w:rPr>
              <w:t xml:space="preserve">征总数不少于 </w:t>
            </w:r>
            <w:r>
              <w:rPr>
                <w:rFonts w:hint="eastAsia"/>
                <w:sz w:val="24"/>
                <w:lang w:val="en-US" w:eastAsia="zh-CN"/>
              </w:rPr>
              <w:t>8</w:t>
            </w:r>
            <w:r>
              <w:rPr>
                <w:sz w:val="24"/>
              </w:rPr>
              <w:t xml:space="preserve"> 个，总分 </w:t>
            </w:r>
            <w:r>
              <w:rPr>
                <w:rFonts w:hint="eastAsia"/>
                <w:sz w:val="24"/>
                <w:lang w:val="en-US" w:eastAsia="zh-CN"/>
              </w:rPr>
              <w:t>48</w:t>
            </w:r>
            <w:r>
              <w:rPr>
                <w:sz w:val="24"/>
              </w:rPr>
              <w:t xml:space="preserve"> 分。</w:t>
            </w:r>
          </w:p>
          <w:p>
            <w:pPr>
              <w:pStyle w:val="4"/>
              <w:spacing w:line="380" w:lineRule="exact"/>
              <w:ind w:left="37" w:right="-29"/>
              <w:rPr>
                <w:sz w:val="24"/>
              </w:rPr>
            </w:pPr>
            <w:r>
              <w:rPr>
                <w:spacing w:val="-3"/>
                <w:sz w:val="24"/>
              </w:rPr>
              <w:t>显微特征图绘制一般要求：显微特征绘制正确；显</w:t>
            </w:r>
            <w:r>
              <w:rPr>
                <w:spacing w:val="-14"/>
                <w:sz w:val="24"/>
              </w:rPr>
              <w:t>微特征能反映该药材的特点；线条清淅，图版整齐、</w:t>
            </w:r>
            <w:r>
              <w:rPr>
                <w:spacing w:val="-7"/>
                <w:sz w:val="24"/>
              </w:rPr>
              <w:t>清楚。如显微特征绘制不正确或不能反映该药材的</w:t>
            </w:r>
          </w:p>
        </w:tc>
        <w:tc>
          <w:tcPr>
            <w:tcW w:w="851" w:type="dxa"/>
            <w:vMerge w:val="restart"/>
          </w:tcPr>
          <w:p>
            <w:pPr>
              <w:pStyle w:val="4"/>
              <w:rPr>
                <w:rFonts w:ascii="Times New Roman"/>
                <w:sz w:val="24"/>
              </w:rPr>
            </w:pPr>
          </w:p>
        </w:tc>
        <w:tc>
          <w:tcPr>
            <w:tcW w:w="850" w:type="dxa"/>
            <w:vMerge w:val="restart"/>
          </w:tcPr>
          <w:p>
            <w:pPr>
              <w:pStyle w:val="4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1525" w:type="dxa"/>
            <w:tcBorders>
              <w:top w:val="nil"/>
            </w:tcBorders>
          </w:tcPr>
          <w:p>
            <w:pPr>
              <w:pStyle w:val="4"/>
              <w:rPr>
                <w:rFonts w:ascii="Times New Roman"/>
                <w:sz w:val="24"/>
              </w:rPr>
            </w:pPr>
          </w:p>
        </w:tc>
        <w:tc>
          <w:tcPr>
            <w:tcW w:w="5384" w:type="dxa"/>
            <w:tcBorders>
              <w:top w:val="nil"/>
            </w:tcBorders>
          </w:tcPr>
          <w:p>
            <w:pPr>
              <w:pStyle w:val="4"/>
              <w:spacing w:before="32" w:line="294" w:lineRule="exact"/>
              <w:ind w:left="37"/>
              <w:rPr>
                <w:sz w:val="24"/>
              </w:rPr>
            </w:pPr>
            <w:r>
              <w:rPr>
                <w:sz w:val="24"/>
              </w:rPr>
              <w:t>特点，该特征图不得分。</w:t>
            </w:r>
          </w:p>
        </w:tc>
        <w:tc>
          <w:tcPr>
            <w:tcW w:w="8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1525" w:type="dxa"/>
          </w:tcPr>
          <w:p>
            <w:pPr>
              <w:pStyle w:val="4"/>
              <w:spacing w:before="204" w:line="264" w:lineRule="auto"/>
              <w:ind w:left="108" w:right="75"/>
              <w:rPr>
                <w:sz w:val="24"/>
              </w:rPr>
            </w:pPr>
            <w:r>
              <w:rPr>
                <w:sz w:val="24"/>
              </w:rPr>
              <w:t>显微特征描述（2</w:t>
            </w:r>
            <w:r>
              <w:rPr>
                <w:rFonts w:hint="eastAsia"/>
                <w:sz w:val="24"/>
                <w:lang w:val="en-US" w:eastAsia="zh-CN"/>
              </w:rPr>
              <w:t xml:space="preserve">4 </w:t>
            </w:r>
            <w:r>
              <w:rPr>
                <w:sz w:val="24"/>
              </w:rPr>
              <w:t>分）</w:t>
            </w:r>
          </w:p>
        </w:tc>
        <w:tc>
          <w:tcPr>
            <w:tcW w:w="5384" w:type="dxa"/>
          </w:tcPr>
          <w:p>
            <w:pPr>
              <w:pStyle w:val="4"/>
              <w:spacing w:before="33" w:line="264" w:lineRule="auto"/>
              <w:ind w:left="107" w:right="224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sz w:val="24"/>
              </w:rPr>
              <w:t>描述混合中药粉末的主要显微特征或具有鉴别意义的专属性特征。每一显微特征描述正确，得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</w:p>
          <w:p>
            <w:pPr>
              <w:pStyle w:val="4"/>
              <w:spacing w:before="3" w:line="287" w:lineRule="exact"/>
              <w:ind w:left="107"/>
              <w:rPr>
                <w:sz w:val="24"/>
              </w:rPr>
            </w:pPr>
            <w:r>
              <w:rPr>
                <w:sz w:val="24"/>
              </w:rPr>
              <w:t>分。错误不得分，总分 2</w:t>
            </w:r>
            <w:r>
              <w:rPr>
                <w:rFonts w:hint="eastAsia"/>
                <w:sz w:val="24"/>
                <w:lang w:val="en-US" w:eastAsia="zh-CN"/>
              </w:rPr>
              <w:t>4</w:t>
            </w:r>
            <w:r>
              <w:rPr>
                <w:sz w:val="24"/>
              </w:rPr>
              <w:t xml:space="preserve"> 分。</w:t>
            </w:r>
          </w:p>
        </w:tc>
        <w:tc>
          <w:tcPr>
            <w:tcW w:w="851" w:type="dxa"/>
          </w:tcPr>
          <w:p>
            <w:pPr>
              <w:pStyle w:val="4"/>
              <w:rPr>
                <w:rFonts w:ascii="Times New Roman"/>
                <w:sz w:val="24"/>
              </w:rPr>
            </w:pPr>
          </w:p>
        </w:tc>
        <w:tc>
          <w:tcPr>
            <w:tcW w:w="850" w:type="dxa"/>
          </w:tcPr>
          <w:p>
            <w:pPr>
              <w:pStyle w:val="4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525" w:type="dxa"/>
            <w:tcBorders>
              <w:bottom w:val="nil"/>
            </w:tcBorders>
          </w:tcPr>
          <w:p>
            <w:pPr>
              <w:pStyle w:val="4"/>
              <w:rPr>
                <w:rFonts w:ascii="Times New Roman"/>
                <w:sz w:val="24"/>
              </w:rPr>
            </w:pPr>
          </w:p>
        </w:tc>
        <w:tc>
          <w:tcPr>
            <w:tcW w:w="5384" w:type="dxa"/>
            <w:tcBorders>
              <w:bottom w:val="nil"/>
            </w:tcBorders>
          </w:tcPr>
          <w:p>
            <w:pPr>
              <w:pStyle w:val="4"/>
              <w:spacing w:before="33" w:line="299" w:lineRule="exact"/>
              <w:ind w:left="107"/>
              <w:rPr>
                <w:sz w:val="24"/>
              </w:rPr>
            </w:pPr>
            <w:r>
              <w:rPr>
                <w:spacing w:val="-8"/>
                <w:sz w:val="24"/>
              </w:rPr>
              <w:t>写出混合粉末的中药名称，并将显微特征归属，写</w:t>
            </w:r>
          </w:p>
        </w:tc>
        <w:tc>
          <w:tcPr>
            <w:tcW w:w="851" w:type="dxa"/>
            <w:vMerge w:val="restart"/>
          </w:tcPr>
          <w:p>
            <w:pPr>
              <w:pStyle w:val="4"/>
              <w:rPr>
                <w:rFonts w:ascii="Times New Roman"/>
                <w:sz w:val="24"/>
              </w:rPr>
            </w:pPr>
          </w:p>
        </w:tc>
        <w:tc>
          <w:tcPr>
            <w:tcW w:w="850" w:type="dxa"/>
            <w:vMerge w:val="restart"/>
          </w:tcPr>
          <w:p>
            <w:pPr>
              <w:pStyle w:val="4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4"/>
              <w:spacing w:before="11"/>
              <w:ind w:left="161"/>
              <w:rPr>
                <w:sz w:val="24"/>
              </w:rPr>
            </w:pPr>
            <w:r>
              <w:rPr>
                <w:sz w:val="24"/>
              </w:rPr>
              <w:t>鉴别结论及</w:t>
            </w:r>
          </w:p>
          <w:p>
            <w:pPr>
              <w:pStyle w:val="4"/>
              <w:spacing w:before="31" w:line="299" w:lineRule="exact"/>
              <w:ind w:left="281"/>
              <w:rPr>
                <w:sz w:val="24"/>
              </w:rPr>
            </w:pPr>
            <w:r>
              <w:rPr>
                <w:sz w:val="24"/>
              </w:rPr>
              <w:t>鉴别理由（</w:t>
            </w:r>
            <w:r>
              <w:rPr>
                <w:rFonts w:hint="eastAsia"/>
                <w:sz w:val="24"/>
                <w:lang w:val="en-US" w:eastAsia="zh-CN"/>
              </w:rPr>
              <w:t xml:space="preserve">18 </w:t>
            </w:r>
            <w:r>
              <w:rPr>
                <w:sz w:val="24"/>
              </w:rPr>
              <w:t>分）</w:t>
            </w:r>
          </w:p>
        </w:tc>
        <w:tc>
          <w:tcPr>
            <w:tcW w:w="5384" w:type="dxa"/>
            <w:tcBorders>
              <w:top w:val="nil"/>
              <w:bottom w:val="nil"/>
            </w:tcBorders>
          </w:tcPr>
          <w:p>
            <w:pPr>
              <w:pStyle w:val="4"/>
              <w:spacing w:before="11"/>
              <w:ind w:left="107"/>
              <w:rPr>
                <w:sz w:val="24"/>
              </w:rPr>
            </w:pPr>
            <w:r>
              <w:rPr>
                <w:spacing w:val="-30"/>
                <w:sz w:val="24"/>
              </w:rPr>
              <w:t xml:space="preserve">出 </w:t>
            </w:r>
            <w:r>
              <w:rPr>
                <w:sz w:val="24"/>
              </w:rPr>
              <w:t>1</w:t>
            </w:r>
            <w:r>
              <w:rPr>
                <w:spacing w:val="-12"/>
                <w:sz w:val="24"/>
              </w:rPr>
              <w:t xml:space="preserve"> 味中药名并归属正确，得 </w:t>
            </w:r>
            <w:r>
              <w:rPr>
                <w:rFonts w:hint="eastAsia"/>
                <w:sz w:val="24"/>
              </w:rPr>
              <w:t>6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pacing w:val="-20"/>
                <w:sz w:val="24"/>
              </w:rPr>
              <w:t xml:space="preserve">分；写出 </w:t>
            </w:r>
            <w:r>
              <w:rPr>
                <w:sz w:val="24"/>
              </w:rPr>
              <w:t>2</w:t>
            </w:r>
            <w:r>
              <w:rPr>
                <w:spacing w:val="-20"/>
                <w:sz w:val="24"/>
              </w:rPr>
              <w:t xml:space="preserve"> 味中</w:t>
            </w:r>
          </w:p>
          <w:p>
            <w:pPr>
              <w:pStyle w:val="4"/>
              <w:spacing w:before="31" w:line="299" w:lineRule="exact"/>
              <w:ind w:left="107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药名并归属正确，得 </w:t>
            </w:r>
            <w:r>
              <w:rPr>
                <w:rFonts w:hint="eastAsia"/>
                <w:sz w:val="24"/>
              </w:rPr>
              <w:t>12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pacing w:val="-8"/>
                <w:sz w:val="24"/>
              </w:rPr>
              <w:t>分</w:t>
            </w:r>
            <w:r>
              <w:rPr>
                <w:rFonts w:hint="eastAsia"/>
                <w:spacing w:val="-8"/>
                <w:sz w:val="24"/>
              </w:rPr>
              <w:t>，</w:t>
            </w:r>
            <w:r>
              <w:rPr>
                <w:spacing w:val="-20"/>
                <w:sz w:val="24"/>
              </w:rPr>
              <w:t xml:space="preserve">写出 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pacing w:val="-20"/>
                <w:sz w:val="24"/>
              </w:rPr>
              <w:t>味中</w:t>
            </w:r>
            <w:r>
              <w:rPr>
                <w:spacing w:val="-6"/>
                <w:sz w:val="24"/>
              </w:rPr>
              <w:t xml:space="preserve">药名并归属正确，得 </w:t>
            </w:r>
            <w:r>
              <w:rPr>
                <w:rFonts w:hint="eastAsia"/>
                <w:sz w:val="24"/>
              </w:rPr>
              <w:t>18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pacing w:val="-8"/>
                <w:sz w:val="24"/>
              </w:rPr>
              <w:t>分。中药名称错误，不得分；显微特征归属错误或不全面，每错漏 1 个，扣</w:t>
            </w:r>
            <w:r>
              <w:rPr>
                <w:rFonts w:hint="eastAsia"/>
                <w:spacing w:val="-8"/>
                <w:sz w:val="24"/>
                <w:lang w:val="en-US" w:eastAsia="zh-CN"/>
              </w:rPr>
              <w:t xml:space="preserve"> </w:t>
            </w:r>
            <w:r>
              <w:rPr>
                <w:spacing w:val="-8"/>
                <w:sz w:val="24"/>
              </w:rPr>
              <w:t>2 分。书写潦草导致无法辨认的，视为答错。</w:t>
            </w:r>
          </w:p>
        </w:tc>
        <w:tc>
          <w:tcPr>
            <w:tcW w:w="8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525" w:type="dxa"/>
          </w:tcPr>
          <w:p>
            <w:pPr>
              <w:pStyle w:val="4"/>
              <w:spacing w:before="60"/>
              <w:ind w:left="108"/>
              <w:rPr>
                <w:sz w:val="24"/>
              </w:rPr>
            </w:pPr>
            <w:r>
              <w:rPr>
                <w:sz w:val="24"/>
              </w:rPr>
              <w:t>竞赛用时</w:t>
            </w:r>
          </w:p>
        </w:tc>
        <w:tc>
          <w:tcPr>
            <w:tcW w:w="5384" w:type="dxa"/>
          </w:tcPr>
          <w:p>
            <w:pPr>
              <w:pStyle w:val="4"/>
              <w:spacing w:before="60"/>
              <w:ind w:left="107"/>
              <w:rPr>
                <w:sz w:val="24"/>
              </w:rPr>
            </w:pPr>
            <w:r>
              <w:rPr>
                <w:sz w:val="24"/>
              </w:rPr>
              <w:t>总分数相同情况下，可作为排名的依据。</w:t>
            </w:r>
          </w:p>
        </w:tc>
        <w:tc>
          <w:tcPr>
            <w:tcW w:w="851" w:type="dxa"/>
          </w:tcPr>
          <w:p>
            <w:pPr>
              <w:pStyle w:val="4"/>
              <w:rPr>
                <w:rFonts w:ascii="Times New Roman"/>
                <w:sz w:val="24"/>
              </w:rPr>
            </w:pPr>
          </w:p>
        </w:tc>
        <w:tc>
          <w:tcPr>
            <w:tcW w:w="850" w:type="dxa"/>
          </w:tcPr>
          <w:p>
            <w:pPr>
              <w:pStyle w:val="4"/>
              <w:rPr>
                <w:rFonts w:ascii="Times New Roman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97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  <w:rPr>
      <w:rFonts w:ascii="仿宋_GB2312" w:hAnsi="仿宋_GB2312" w:eastAsia="仿宋_GB2312" w:cs="仿宋_GB231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2021-12-03T02:43:45Z</dcterms:created>
  <dc:creator>qcy716</dc:creator>
  <cp:lastModifiedBy>qcy716</cp:lastModifiedBy>
  <dcterms:modified xsi:type="dcterms:W3CDTF">2021-12-03T02:46:07Z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6D6222CC37414E4795F95E89BB011C07</vt:lpwstr>
  </property>
</Properties>
</file>