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02" w:firstLineChars="200"/>
        <w:jc w:val="center"/>
        <w:rPr>
          <w:rFonts w:asciiTheme="minorEastAsia" w:hAnsiTheme="minorEastAsia" w:eastAsiaTheme="minorEastAsia"/>
          <w:b/>
          <w:color w:val="auto"/>
          <w:sz w:val="30"/>
          <w:szCs w:val="30"/>
        </w:rPr>
      </w:pPr>
      <w:r>
        <w:rPr>
          <w:rFonts w:hint="eastAsia" w:asciiTheme="minorEastAsia" w:hAnsiTheme="minorEastAsia" w:eastAsiaTheme="minorEastAsia"/>
          <w:b/>
          <w:color w:val="auto"/>
          <w:sz w:val="30"/>
          <w:szCs w:val="30"/>
        </w:rPr>
        <w:t>物流管理1+x职业能力测评试题（八）</w:t>
      </w:r>
    </w:p>
    <w:p>
      <w:pPr>
        <w:ind w:firstLine="420" w:firstLineChars="200"/>
        <w:rPr>
          <w:rFonts w:asciiTheme="minorEastAsia" w:hAnsiTheme="minorEastAsia" w:eastAsiaTheme="minorEastAsia"/>
          <w:color w:val="auto"/>
          <w:szCs w:val="21"/>
        </w:rPr>
      </w:pPr>
    </w:p>
    <w:p>
      <w:pPr>
        <w:spacing w:line="400" w:lineRule="exact"/>
        <w:rPr>
          <w:rFonts w:ascii="宋体" w:hAnsi="宋体"/>
          <w:b/>
          <w:color w:val="auto"/>
          <w:sz w:val="22"/>
        </w:rPr>
      </w:pPr>
      <w:r>
        <w:rPr>
          <w:rFonts w:hint="eastAsia" w:ascii="宋体" w:hAnsi="宋体"/>
          <w:b/>
          <w:color w:val="auto"/>
          <w:sz w:val="22"/>
        </w:rPr>
        <w:t>一、单项选择题（本大题共40小题，每小题0.5分，共20分）</w:t>
      </w:r>
    </w:p>
    <w:p>
      <w:pPr>
        <w:pStyle w:val="12"/>
        <w:spacing w:line="400" w:lineRule="exact"/>
        <w:ind w:firstLine="440"/>
        <w:rPr>
          <w:rFonts w:hint="eastAsia" w:ascii="宋体" w:hAnsi="宋体" w:eastAsia="宋体"/>
          <w:color w:val="auto"/>
          <w:sz w:val="22"/>
          <w:lang w:eastAsia="zh-CN"/>
        </w:rPr>
      </w:pPr>
      <w:r>
        <w:rPr>
          <w:rFonts w:hint="eastAsia" w:ascii="宋体" w:hAnsi="宋体"/>
          <w:color w:val="auto"/>
          <w:sz w:val="22"/>
          <w:lang w:val="en-US" w:eastAsia="zh-CN"/>
        </w:rPr>
        <w:t>1.</w:t>
      </w:r>
      <w:r>
        <w:rPr>
          <w:rFonts w:hint="eastAsia" w:ascii="宋体" w:hAnsi="宋体"/>
          <w:color w:val="auto"/>
          <w:sz w:val="22"/>
        </w:rPr>
        <w:t>从职业道德角度看，在工作中忠诚的表现是</w:t>
      </w:r>
      <w:r>
        <w:rPr>
          <w:rFonts w:hint="eastAsia" w:ascii="宋体" w:hAnsi="宋体"/>
          <w:color w:val="auto"/>
          <w:sz w:val="22"/>
          <w:lang w:eastAsia="zh-CN"/>
        </w:rPr>
        <w:t>（</w:t>
      </w:r>
      <w:r>
        <w:rPr>
          <w:rFonts w:hint="eastAsia" w:ascii="宋体" w:hAnsi="宋体"/>
          <w:color w:val="auto"/>
          <w:sz w:val="22"/>
          <w:lang w:val="en-US" w:eastAsia="zh-CN"/>
        </w:rPr>
        <w:t xml:space="preserve">    </w:t>
      </w:r>
      <w:r>
        <w:rPr>
          <w:rFonts w:hint="eastAsia" w:ascii="宋体" w:hAnsi="宋体"/>
          <w:color w:val="auto"/>
          <w:sz w:val="22"/>
          <w:lang w:eastAsia="zh-CN"/>
        </w:rPr>
        <w:t>）。</w:t>
      </w:r>
    </w:p>
    <w:p>
      <w:pPr>
        <w:pStyle w:val="12"/>
        <w:spacing w:line="400" w:lineRule="exact"/>
        <w:ind w:firstLine="440"/>
        <w:rPr>
          <w:rFonts w:hint="eastAsia" w:ascii="宋体" w:hAnsi="宋体"/>
          <w:color w:val="auto"/>
          <w:sz w:val="22"/>
        </w:rPr>
      </w:pPr>
      <w:r>
        <w:rPr>
          <w:rFonts w:hint="eastAsia" w:ascii="宋体" w:hAnsi="宋体"/>
          <w:color w:val="auto"/>
          <w:sz w:val="22"/>
        </w:rPr>
        <w:t>A.工作时间不做私事</w:t>
      </w:r>
    </w:p>
    <w:p>
      <w:pPr>
        <w:pStyle w:val="12"/>
        <w:spacing w:line="400" w:lineRule="exact"/>
        <w:ind w:firstLine="440"/>
        <w:rPr>
          <w:rFonts w:hint="eastAsia" w:ascii="宋体" w:hAnsi="宋体"/>
          <w:color w:val="auto"/>
          <w:sz w:val="22"/>
        </w:rPr>
      </w:pPr>
      <w:r>
        <w:rPr>
          <w:rFonts w:hint="eastAsia" w:ascii="宋体" w:hAnsi="宋体"/>
          <w:color w:val="auto"/>
          <w:sz w:val="22"/>
        </w:rPr>
        <w:t>B.与同事配合工作</w:t>
      </w:r>
    </w:p>
    <w:p>
      <w:pPr>
        <w:pStyle w:val="12"/>
        <w:spacing w:line="400" w:lineRule="exact"/>
        <w:ind w:firstLine="440"/>
        <w:rPr>
          <w:rFonts w:hint="eastAsia" w:ascii="宋体" w:hAnsi="宋体"/>
          <w:color w:val="auto"/>
          <w:sz w:val="22"/>
        </w:rPr>
      </w:pPr>
      <w:r>
        <w:rPr>
          <w:rFonts w:hint="eastAsia" w:ascii="宋体" w:hAnsi="宋体"/>
          <w:color w:val="auto"/>
          <w:sz w:val="22"/>
        </w:rPr>
        <w:t>C.保守企业商业机密</w:t>
      </w:r>
    </w:p>
    <w:p>
      <w:pPr>
        <w:pStyle w:val="12"/>
        <w:spacing w:line="400" w:lineRule="exact"/>
        <w:ind w:firstLine="440"/>
        <w:rPr>
          <w:rFonts w:hint="eastAsia" w:ascii="宋体" w:hAnsi="宋体"/>
          <w:color w:val="auto"/>
          <w:sz w:val="22"/>
        </w:rPr>
      </w:pPr>
      <w:r>
        <w:rPr>
          <w:rFonts w:hint="eastAsia" w:ascii="宋体" w:hAnsi="宋体"/>
          <w:color w:val="auto"/>
          <w:sz w:val="22"/>
        </w:rPr>
        <w:t>D.工作精益求精</w:t>
      </w:r>
    </w:p>
    <w:p>
      <w:pPr>
        <w:pStyle w:val="12"/>
        <w:spacing w:line="400" w:lineRule="exact"/>
        <w:ind w:left="0" w:leftChars="0" w:firstLine="0" w:firstLineChars="0"/>
        <w:rPr>
          <w:rFonts w:hint="eastAsia"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2.</w:t>
      </w:r>
      <w:r>
        <w:rPr>
          <w:rFonts w:hint="eastAsia" w:ascii="宋体" w:hAnsi="宋体"/>
          <w:color w:val="auto"/>
          <w:sz w:val="22"/>
        </w:rPr>
        <w:t>绿色物流是指在物流过程中抑制物流对环境造成危害的同时，实现对物流环境的净化，使物流资源得到最充分利用的一种新兴物流模式，绿色物流的最终目标是</w:t>
      </w:r>
      <w:r>
        <w:rPr>
          <w:rFonts w:hint="eastAsia" w:ascii="宋体" w:hAnsi="宋体"/>
          <w:color w:val="auto"/>
          <w:sz w:val="22"/>
          <w:lang w:eastAsia="zh-CN"/>
        </w:rPr>
        <w:t>（</w:t>
      </w:r>
      <w:r>
        <w:rPr>
          <w:rFonts w:hint="eastAsia" w:ascii="宋体" w:hAnsi="宋体"/>
          <w:color w:val="auto"/>
          <w:sz w:val="22"/>
          <w:lang w:val="en-US" w:eastAsia="zh-CN"/>
        </w:rPr>
        <w:t xml:space="preserve">    </w:t>
      </w:r>
      <w:r>
        <w:rPr>
          <w:rFonts w:hint="eastAsia" w:ascii="宋体" w:hAnsi="宋体"/>
          <w:color w:val="auto"/>
          <w:sz w:val="22"/>
          <w:lang w:eastAsia="zh-CN"/>
        </w:rPr>
        <w:t>）。</w:t>
      </w:r>
    </w:p>
    <w:p>
      <w:pPr>
        <w:pStyle w:val="12"/>
        <w:spacing w:line="400" w:lineRule="exact"/>
        <w:ind w:firstLine="440"/>
        <w:rPr>
          <w:rFonts w:hint="eastAsia" w:ascii="宋体" w:hAnsi="宋体"/>
          <w:color w:val="auto"/>
          <w:sz w:val="22"/>
        </w:rPr>
      </w:pPr>
      <w:r>
        <w:rPr>
          <w:rFonts w:hint="eastAsia" w:ascii="宋体" w:hAnsi="宋体"/>
          <w:color w:val="auto"/>
          <w:sz w:val="22"/>
        </w:rPr>
        <w:t>A.提高经济效益</w:t>
      </w:r>
    </w:p>
    <w:p>
      <w:pPr>
        <w:pStyle w:val="12"/>
        <w:spacing w:line="400" w:lineRule="exact"/>
        <w:ind w:firstLine="440"/>
        <w:rPr>
          <w:rFonts w:hint="eastAsia" w:ascii="宋体" w:hAnsi="宋体"/>
          <w:color w:val="auto"/>
          <w:sz w:val="22"/>
        </w:rPr>
      </w:pPr>
      <w:r>
        <w:rPr>
          <w:rFonts w:hint="eastAsia" w:ascii="宋体" w:hAnsi="宋体"/>
          <w:color w:val="auto"/>
          <w:sz w:val="22"/>
        </w:rPr>
        <w:t>B.可持续发展</w:t>
      </w:r>
    </w:p>
    <w:p>
      <w:pPr>
        <w:pStyle w:val="12"/>
        <w:spacing w:line="400" w:lineRule="exact"/>
        <w:ind w:firstLine="440"/>
        <w:rPr>
          <w:rFonts w:hint="eastAsia" w:ascii="宋体" w:hAnsi="宋体"/>
          <w:color w:val="auto"/>
          <w:sz w:val="22"/>
        </w:rPr>
      </w:pPr>
      <w:r>
        <w:rPr>
          <w:rFonts w:hint="eastAsia" w:ascii="宋体" w:hAnsi="宋体"/>
          <w:color w:val="auto"/>
          <w:sz w:val="22"/>
        </w:rPr>
        <w:t>C.提升物流效率</w:t>
      </w:r>
    </w:p>
    <w:p>
      <w:pPr>
        <w:pStyle w:val="12"/>
        <w:spacing w:line="400" w:lineRule="exact"/>
        <w:ind w:firstLine="440"/>
        <w:rPr>
          <w:rFonts w:hint="eastAsia" w:ascii="宋体" w:hAnsi="宋体"/>
          <w:color w:val="auto"/>
          <w:sz w:val="22"/>
        </w:rPr>
      </w:pPr>
      <w:r>
        <w:rPr>
          <w:rFonts w:hint="eastAsia" w:ascii="宋体" w:hAnsi="宋体"/>
          <w:color w:val="auto"/>
          <w:sz w:val="22"/>
        </w:rPr>
        <w:t>D.减少环境污染</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    ）是指物品从供应地向接收地的实体流动过程，根据实际需要，将运输、储存、装卸、搬动、流通加工、配送、信息处理等基本功能进行有机结合。</w:t>
      </w:r>
    </w:p>
    <w:p>
      <w:pPr>
        <w:pStyle w:val="12"/>
        <w:spacing w:line="400" w:lineRule="exact"/>
        <w:ind w:firstLine="440"/>
        <w:rPr>
          <w:rFonts w:ascii="宋体" w:hAnsi="宋体"/>
          <w:color w:val="auto"/>
          <w:sz w:val="22"/>
        </w:rPr>
      </w:pPr>
      <w:r>
        <w:rPr>
          <w:rFonts w:hint="eastAsia" w:ascii="宋体" w:hAnsi="宋体"/>
          <w:color w:val="auto"/>
          <w:sz w:val="22"/>
        </w:rPr>
        <w:t>A.物流管理</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B.物流活动</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C.物流</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D.分销</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4.供应链“四流”互为存在，密不可分，相互作用，既是独立存在的单一系列，又是一个组合体。其中（    ）是前提，其他三流是支撑。</w:t>
      </w:r>
    </w:p>
    <w:p>
      <w:pPr>
        <w:pStyle w:val="12"/>
        <w:spacing w:line="400" w:lineRule="exact"/>
        <w:ind w:firstLine="440"/>
        <w:rPr>
          <w:rFonts w:ascii="宋体" w:hAnsi="宋体"/>
          <w:color w:val="auto"/>
          <w:sz w:val="22"/>
        </w:rPr>
      </w:pPr>
      <w:r>
        <w:rPr>
          <w:rFonts w:hint="eastAsia" w:ascii="宋体" w:hAnsi="宋体"/>
          <w:color w:val="auto"/>
          <w:sz w:val="22"/>
        </w:rPr>
        <w:t>A.商流</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B.物流</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C.资金流</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D.信息流</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5.无论企业采用何种组织形式，都应具有两种基本的经济权利，即（ ）和经营权，它们是企业从事经济运作和财务运作的基础。</w:t>
      </w:r>
    </w:p>
    <w:p>
      <w:pPr>
        <w:pStyle w:val="12"/>
        <w:spacing w:line="400" w:lineRule="exact"/>
        <w:ind w:firstLine="440"/>
        <w:rPr>
          <w:rFonts w:ascii="宋体" w:hAnsi="宋体"/>
          <w:color w:val="auto"/>
          <w:sz w:val="22"/>
        </w:rPr>
      </w:pPr>
      <w:r>
        <w:rPr>
          <w:rFonts w:hint="eastAsia" w:ascii="宋体" w:hAnsi="宋体"/>
          <w:color w:val="auto"/>
          <w:sz w:val="22"/>
        </w:rPr>
        <w:t xml:space="preserve">A.所有权 </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B.标识权</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C.商标权</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D.版权</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6.按照企业的任务和经营方式的不同，可以把企业文化分为四种类型：即强人文化；拼命干、尽情玩文化；攻坚文化和（    ）。</w:t>
      </w:r>
    </w:p>
    <w:p>
      <w:pPr>
        <w:pStyle w:val="12"/>
        <w:spacing w:line="400" w:lineRule="exact"/>
        <w:ind w:firstLine="440"/>
        <w:rPr>
          <w:rFonts w:ascii="宋体" w:hAnsi="宋体"/>
          <w:color w:val="auto"/>
          <w:sz w:val="22"/>
        </w:rPr>
      </w:pPr>
      <w:r>
        <w:rPr>
          <w:rFonts w:hint="eastAsia" w:ascii="宋体" w:hAnsi="宋体"/>
          <w:color w:val="auto"/>
          <w:sz w:val="22"/>
        </w:rPr>
        <w:t>A.过程文化</w:t>
      </w:r>
      <w:r>
        <w:rPr>
          <w:rFonts w:hint="eastAsia" w:ascii="宋体" w:hAnsi="宋体"/>
          <w:color w:val="auto"/>
          <w:sz w:val="22"/>
        </w:rPr>
        <w:t xml:space="preserve">  </w:t>
      </w:r>
      <w:r>
        <w:rPr>
          <w:rFonts w:hint="eastAsia" w:ascii="宋体" w:hAnsi="宋体"/>
          <w:color w:val="auto"/>
          <w:sz w:val="22"/>
        </w:rPr>
        <w:tab/>
      </w:r>
      <w:r>
        <w:rPr>
          <w:rFonts w:hint="eastAsia" w:ascii="宋体" w:hAnsi="宋体"/>
          <w:color w:val="auto"/>
          <w:sz w:val="22"/>
        </w:rPr>
        <w:t>B.有活力的企业文化</w:t>
      </w:r>
      <w:r>
        <w:rPr>
          <w:rFonts w:hint="eastAsia" w:ascii="宋体" w:hAnsi="宋体"/>
          <w:color w:val="auto"/>
          <w:sz w:val="22"/>
        </w:rPr>
        <w:tab/>
      </w:r>
      <w:r>
        <w:rPr>
          <w:rFonts w:hint="eastAsia" w:ascii="宋体" w:hAnsi="宋体"/>
          <w:color w:val="auto"/>
          <w:sz w:val="22"/>
        </w:rPr>
        <w:t xml:space="preserve">  C.温室型企业文化</w:t>
      </w:r>
      <w:r>
        <w:rPr>
          <w:rFonts w:hint="eastAsia" w:ascii="宋体" w:hAnsi="宋体"/>
          <w:color w:val="auto"/>
          <w:sz w:val="22"/>
        </w:rPr>
        <w:tab/>
      </w:r>
      <w:r>
        <w:rPr>
          <w:rFonts w:hint="eastAsia" w:ascii="宋体" w:hAnsi="宋体"/>
          <w:color w:val="auto"/>
          <w:sz w:val="22"/>
        </w:rPr>
        <w:t xml:space="preserve"> D.官僚型企业文化</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7.智能穿戴设备属于智慧物流技术应用方向中的（</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 仓内技术</w:t>
      </w:r>
      <w:r>
        <w:rPr>
          <w:rFonts w:hint="eastAsia" w:ascii="宋体" w:hAnsi="宋体"/>
          <w:color w:val="auto"/>
          <w:sz w:val="22"/>
        </w:rPr>
        <w:t xml:space="preserve">    </w:t>
      </w:r>
      <w:r>
        <w:rPr>
          <w:rFonts w:hint="eastAsia" w:ascii="宋体" w:hAnsi="宋体"/>
          <w:color w:val="auto"/>
          <w:sz w:val="22"/>
        </w:rPr>
        <w:tab/>
      </w:r>
      <w:r>
        <w:rPr>
          <w:rFonts w:hint="eastAsia" w:ascii="宋体" w:hAnsi="宋体"/>
          <w:color w:val="auto"/>
          <w:sz w:val="22"/>
        </w:rPr>
        <w:t>B. 干线技术</w:t>
      </w:r>
      <w:r>
        <w:rPr>
          <w:rFonts w:hint="eastAsia" w:ascii="宋体" w:hAnsi="宋体"/>
          <w:color w:val="auto"/>
          <w:sz w:val="22"/>
        </w:rPr>
        <w:tab/>
      </w:r>
      <w:r>
        <w:rPr>
          <w:rFonts w:ascii="宋体" w:hAnsi="宋体"/>
          <w:color w:val="auto"/>
          <w:sz w:val="22"/>
        </w:rPr>
        <w:tab/>
      </w:r>
      <w:r>
        <w:rPr>
          <w:rFonts w:hint="eastAsia" w:ascii="宋体" w:hAnsi="宋体"/>
          <w:color w:val="auto"/>
          <w:sz w:val="22"/>
        </w:rPr>
        <w:t>C. 最后一公里技术</w:t>
      </w:r>
      <w:r>
        <w:rPr>
          <w:rFonts w:hint="eastAsia" w:ascii="宋体" w:hAnsi="宋体"/>
          <w:color w:val="auto"/>
          <w:sz w:val="22"/>
        </w:rPr>
        <w:tab/>
      </w:r>
      <w:r>
        <w:rPr>
          <w:rFonts w:hint="eastAsia" w:ascii="宋体" w:hAnsi="宋体"/>
          <w:color w:val="auto"/>
          <w:sz w:val="22"/>
        </w:rPr>
        <w:t>D. 智慧数据底盘技术</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ascii="宋体" w:hAnsi="宋体"/>
          <w:color w:val="auto"/>
          <w:sz w:val="22"/>
        </w:rPr>
        <w:t>8.</w:t>
      </w:r>
      <w:r>
        <w:rPr>
          <w:rFonts w:hint="eastAsia" w:ascii="宋体" w:hAnsi="宋体"/>
          <w:color w:val="auto"/>
          <w:sz w:val="22"/>
        </w:rPr>
        <w:t xml:space="preserve"> 临近年末，小张在写2020年仓储部工作总结，根据写作步骤，他第一步需要（    ）。</w:t>
      </w:r>
    </w:p>
    <w:p>
      <w:pPr>
        <w:pStyle w:val="12"/>
        <w:spacing w:line="400" w:lineRule="exact"/>
        <w:ind w:firstLine="440"/>
        <w:rPr>
          <w:rFonts w:ascii="宋体" w:hAnsi="宋体"/>
          <w:color w:val="auto"/>
          <w:sz w:val="22"/>
        </w:rPr>
      </w:pPr>
      <w:r>
        <w:rPr>
          <w:rFonts w:hint="eastAsia" w:ascii="宋体" w:hAnsi="宋体"/>
          <w:color w:val="auto"/>
          <w:sz w:val="22"/>
        </w:rPr>
        <w:t>A. 确定行动目标</w:t>
      </w:r>
      <w:r>
        <w:rPr>
          <w:rFonts w:hint="eastAsia" w:ascii="宋体" w:hAnsi="宋体"/>
          <w:color w:val="auto"/>
          <w:sz w:val="22"/>
        </w:rPr>
        <w:t xml:space="preserve">        </w:t>
      </w:r>
      <w:r>
        <w:rPr>
          <w:rFonts w:ascii="宋体" w:hAnsi="宋体"/>
          <w:color w:val="auto"/>
          <w:sz w:val="22"/>
        </w:rPr>
        <w:tab/>
      </w:r>
      <w:r>
        <w:rPr>
          <w:rFonts w:hint="eastAsia" w:ascii="宋体" w:hAnsi="宋体"/>
          <w:color w:val="auto"/>
          <w:sz w:val="22"/>
        </w:rPr>
        <w:t xml:space="preserve">B. 确定正式程度          </w:t>
      </w:r>
      <w:r>
        <w:rPr>
          <w:rFonts w:ascii="宋体" w:hAnsi="宋体"/>
          <w:color w:val="auto"/>
          <w:sz w:val="22"/>
        </w:rPr>
        <w:tab/>
      </w:r>
      <w:r>
        <w:rPr>
          <w:rFonts w:ascii="宋体" w:hAnsi="宋体"/>
          <w:color w:val="auto"/>
          <w:sz w:val="22"/>
        </w:rPr>
        <w:tab/>
      </w:r>
      <w:r>
        <w:rPr>
          <w:rFonts w:ascii="宋体" w:hAnsi="宋体"/>
          <w:color w:val="auto"/>
          <w:sz w:val="22"/>
        </w:rPr>
        <w:tab/>
      </w:r>
    </w:p>
    <w:p>
      <w:pPr>
        <w:pStyle w:val="12"/>
        <w:spacing w:line="400" w:lineRule="exact"/>
        <w:ind w:firstLine="440"/>
        <w:rPr>
          <w:rFonts w:ascii="宋体" w:hAnsi="宋体"/>
          <w:color w:val="auto"/>
          <w:sz w:val="22"/>
        </w:rPr>
      </w:pPr>
      <w:r>
        <w:rPr>
          <w:rFonts w:hint="eastAsia" w:ascii="宋体" w:hAnsi="宋体"/>
          <w:color w:val="auto"/>
          <w:sz w:val="22"/>
        </w:rPr>
        <w:t xml:space="preserve">C. 确定层次结构      </w:t>
      </w:r>
      <w:r>
        <w:rPr>
          <w:rFonts w:ascii="宋体" w:hAnsi="宋体"/>
          <w:color w:val="auto"/>
          <w:sz w:val="22"/>
        </w:rPr>
        <w:tab/>
      </w:r>
      <w:r>
        <w:rPr>
          <w:rFonts w:ascii="宋体" w:hAnsi="宋体"/>
          <w:color w:val="auto"/>
          <w:sz w:val="22"/>
        </w:rPr>
        <w:tab/>
      </w:r>
      <w:r>
        <w:rPr>
          <w:rFonts w:hint="eastAsia" w:ascii="宋体" w:hAnsi="宋体"/>
          <w:color w:val="auto"/>
          <w:sz w:val="22"/>
        </w:rPr>
        <w:t>D. 列大纲写初稿</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ascii="宋体" w:hAnsi="宋体"/>
          <w:color w:val="auto"/>
          <w:sz w:val="22"/>
        </w:rPr>
        <w:t>9</w:t>
      </w:r>
      <w:r>
        <w:rPr>
          <w:rFonts w:hint="eastAsia" w:ascii="宋体" w:hAnsi="宋体"/>
          <w:color w:val="auto"/>
          <w:sz w:val="22"/>
        </w:rPr>
        <w:t>.某物流基地仓库主管通过电子邮件与人事部沟通新员工入职事宜，最有可能属于（    ）。</w:t>
      </w:r>
    </w:p>
    <w:p>
      <w:pPr>
        <w:pStyle w:val="12"/>
        <w:spacing w:line="400" w:lineRule="exact"/>
        <w:ind w:firstLine="440"/>
        <w:rPr>
          <w:rFonts w:ascii="宋体" w:hAnsi="宋体"/>
          <w:color w:val="auto"/>
          <w:sz w:val="22"/>
        </w:rPr>
      </w:pPr>
      <w:r>
        <w:rPr>
          <w:rFonts w:hint="eastAsia" w:ascii="宋体" w:hAnsi="宋体"/>
          <w:color w:val="auto"/>
          <w:sz w:val="22"/>
        </w:rPr>
        <w:t xml:space="preserve">A.非正式沟通  </w:t>
      </w:r>
      <w:r>
        <w:rPr>
          <w:rFonts w:ascii="宋体" w:hAnsi="宋体"/>
          <w:color w:val="auto"/>
          <w:sz w:val="22"/>
        </w:rPr>
        <w:tab/>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B.书面沟通</w:t>
      </w:r>
      <w:r>
        <w:rPr>
          <w:rFonts w:hint="eastAsia" w:ascii="宋体" w:hAnsi="宋体"/>
          <w:color w:val="auto"/>
          <w:sz w:val="22"/>
        </w:rPr>
        <w:t xml:space="preserve">    </w:t>
      </w:r>
      <w:r>
        <w:rPr>
          <w:rFonts w:ascii="宋体" w:hAnsi="宋体"/>
          <w:color w:val="auto"/>
          <w:sz w:val="22"/>
        </w:rPr>
        <w:tab/>
      </w:r>
      <w:r>
        <w:rPr>
          <w:rFonts w:hint="eastAsia" w:ascii="宋体" w:hAnsi="宋体"/>
          <w:color w:val="auto"/>
          <w:sz w:val="22"/>
        </w:rPr>
        <w:t>C.单独沟通     D.对外沟通</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10.</w:t>
      </w:r>
      <w:r>
        <w:rPr>
          <w:rFonts w:hint="eastAsia" w:ascii="宋体" w:hAnsi="宋体"/>
          <w:color w:val="auto"/>
          <w:sz w:val="22"/>
        </w:rPr>
        <w:t>业务流程优化有助于企业提升自我优化能力，但需要严格遵循业务流程优化的基本原则，我们可以将其归纳为（）。</w:t>
      </w:r>
    </w:p>
    <w:p>
      <w:pPr>
        <w:pStyle w:val="12"/>
        <w:spacing w:line="400" w:lineRule="exact"/>
        <w:ind w:firstLine="440"/>
        <w:rPr>
          <w:rFonts w:hint="eastAsia" w:ascii="宋体" w:hAnsi="宋体"/>
          <w:color w:val="auto"/>
          <w:sz w:val="22"/>
        </w:rPr>
      </w:pPr>
      <w:r>
        <w:rPr>
          <w:rFonts w:hint="eastAsia" w:ascii="宋体" w:hAnsi="宋体"/>
          <w:color w:val="auto"/>
          <w:sz w:val="22"/>
        </w:rPr>
        <w:t>A.“3S”原则</w:t>
      </w:r>
    </w:p>
    <w:p>
      <w:pPr>
        <w:pStyle w:val="12"/>
        <w:spacing w:line="400" w:lineRule="exact"/>
        <w:ind w:firstLine="440"/>
        <w:rPr>
          <w:rFonts w:hint="eastAsia" w:ascii="宋体" w:hAnsi="宋体"/>
          <w:color w:val="auto"/>
          <w:sz w:val="22"/>
        </w:rPr>
      </w:pPr>
      <w:r>
        <w:rPr>
          <w:rFonts w:hint="eastAsia" w:ascii="宋体" w:hAnsi="宋体"/>
          <w:color w:val="auto"/>
          <w:sz w:val="22"/>
        </w:rPr>
        <w:t>B.“4S”原则</w:t>
      </w:r>
    </w:p>
    <w:p>
      <w:pPr>
        <w:pStyle w:val="12"/>
        <w:spacing w:line="400" w:lineRule="exact"/>
        <w:ind w:firstLine="440"/>
        <w:rPr>
          <w:rFonts w:hint="eastAsia" w:ascii="宋体" w:hAnsi="宋体"/>
          <w:color w:val="auto"/>
          <w:sz w:val="22"/>
        </w:rPr>
      </w:pPr>
      <w:r>
        <w:rPr>
          <w:rFonts w:hint="eastAsia" w:ascii="宋体" w:hAnsi="宋体"/>
          <w:color w:val="auto"/>
          <w:sz w:val="22"/>
        </w:rPr>
        <w:t>C.“5S”原则</w:t>
      </w:r>
    </w:p>
    <w:p>
      <w:pPr>
        <w:pStyle w:val="12"/>
        <w:spacing w:line="400" w:lineRule="exact"/>
        <w:ind w:firstLine="440"/>
        <w:rPr>
          <w:rFonts w:hint="eastAsia" w:ascii="宋体" w:hAnsi="宋体"/>
          <w:color w:val="auto"/>
          <w:sz w:val="22"/>
        </w:rPr>
      </w:pPr>
      <w:r>
        <w:rPr>
          <w:rFonts w:hint="eastAsia" w:ascii="宋体" w:hAnsi="宋体"/>
          <w:color w:val="auto"/>
          <w:sz w:val="22"/>
        </w:rPr>
        <w:t>D.“6S”原则</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1</w:t>
      </w:r>
      <w:r>
        <w:rPr>
          <w:rFonts w:ascii="宋体" w:hAnsi="宋体"/>
          <w:color w:val="auto"/>
          <w:sz w:val="22"/>
        </w:rPr>
        <w:t>1.</w:t>
      </w:r>
      <w:r>
        <w:rPr>
          <w:rFonts w:hint="eastAsia" w:ascii="宋体" w:hAnsi="宋体"/>
          <w:color w:val="auto"/>
          <w:sz w:val="22"/>
        </w:rPr>
        <w:t>请使用S</w:t>
      </w:r>
      <w:r>
        <w:rPr>
          <w:rFonts w:ascii="宋体" w:hAnsi="宋体"/>
          <w:color w:val="auto"/>
          <w:sz w:val="22"/>
        </w:rPr>
        <w:t>WOT</w:t>
      </w:r>
      <w:r>
        <w:rPr>
          <w:rFonts w:hint="eastAsia" w:ascii="宋体" w:hAnsi="宋体"/>
          <w:color w:val="auto"/>
          <w:sz w:val="22"/>
        </w:rPr>
        <w:t>分析法进行战略选择，某物流公司拥有雄厚的资金基础，但传统的主营业务面临复杂的竞争导致盈利能力不断下降，应采取的战略是（    ）。</w:t>
      </w:r>
    </w:p>
    <w:p>
      <w:pPr>
        <w:pStyle w:val="12"/>
        <w:spacing w:line="400" w:lineRule="exact"/>
        <w:ind w:firstLine="440"/>
        <w:rPr>
          <w:rFonts w:ascii="宋体" w:hAnsi="宋体"/>
          <w:color w:val="auto"/>
          <w:sz w:val="22"/>
        </w:rPr>
      </w:pPr>
      <w:r>
        <w:rPr>
          <w:rFonts w:hint="eastAsia" w:ascii="宋体" w:hAnsi="宋体"/>
          <w:color w:val="auto"/>
          <w:sz w:val="22"/>
        </w:rPr>
        <w:t>A.S-</w:t>
      </w:r>
      <w:r>
        <w:rPr>
          <w:rFonts w:ascii="宋体" w:hAnsi="宋体"/>
          <w:color w:val="auto"/>
          <w:sz w:val="22"/>
        </w:rPr>
        <w:t>O</w:t>
      </w:r>
      <w:r>
        <w:rPr>
          <w:rFonts w:hint="eastAsia" w:ascii="宋体" w:hAnsi="宋体"/>
          <w:color w:val="auto"/>
          <w:sz w:val="22"/>
        </w:rPr>
        <w:t>战略       B.</w:t>
      </w:r>
      <w:r>
        <w:rPr>
          <w:rFonts w:ascii="宋体" w:hAnsi="宋体"/>
          <w:color w:val="auto"/>
          <w:sz w:val="22"/>
        </w:rPr>
        <w:t>W</w:t>
      </w:r>
      <w:r>
        <w:rPr>
          <w:rFonts w:hint="eastAsia" w:ascii="宋体" w:hAnsi="宋体"/>
          <w:color w:val="auto"/>
          <w:sz w:val="22"/>
        </w:rPr>
        <w:t>-</w:t>
      </w:r>
      <w:r>
        <w:rPr>
          <w:rFonts w:ascii="宋体" w:hAnsi="宋体"/>
          <w:color w:val="auto"/>
          <w:sz w:val="22"/>
        </w:rPr>
        <w:t>O</w:t>
      </w:r>
      <w:r>
        <w:rPr>
          <w:rFonts w:hint="eastAsia" w:ascii="宋体" w:hAnsi="宋体"/>
          <w:color w:val="auto"/>
          <w:sz w:val="22"/>
        </w:rPr>
        <w:t xml:space="preserve">战略      </w:t>
      </w:r>
      <w:r>
        <w:rPr>
          <w:rFonts w:hint="eastAsia" w:ascii="宋体" w:hAnsi="宋体"/>
          <w:color w:val="auto"/>
          <w:sz w:val="22"/>
        </w:rPr>
        <w:t xml:space="preserve"> C.S-</w:t>
      </w:r>
      <w:r>
        <w:rPr>
          <w:rFonts w:ascii="宋体" w:hAnsi="宋体"/>
          <w:color w:val="auto"/>
          <w:sz w:val="22"/>
        </w:rPr>
        <w:t>T</w:t>
      </w:r>
      <w:r>
        <w:rPr>
          <w:rFonts w:hint="eastAsia" w:ascii="宋体" w:hAnsi="宋体"/>
          <w:color w:val="auto"/>
          <w:sz w:val="22"/>
        </w:rPr>
        <w:t>战略</w:t>
      </w:r>
      <w:r>
        <w:rPr>
          <w:rFonts w:hint="eastAsia" w:ascii="宋体" w:hAnsi="宋体"/>
          <w:color w:val="auto"/>
          <w:sz w:val="22"/>
        </w:rPr>
        <w:t xml:space="preserve">     D.</w:t>
      </w:r>
      <w:r>
        <w:rPr>
          <w:rFonts w:ascii="宋体" w:hAnsi="宋体"/>
          <w:color w:val="auto"/>
          <w:sz w:val="22"/>
        </w:rPr>
        <w:t>W</w:t>
      </w:r>
      <w:r>
        <w:rPr>
          <w:rFonts w:hint="eastAsia" w:ascii="宋体" w:hAnsi="宋体"/>
          <w:color w:val="auto"/>
          <w:sz w:val="22"/>
        </w:rPr>
        <w:t>-</w:t>
      </w:r>
      <w:r>
        <w:rPr>
          <w:rFonts w:ascii="宋体" w:hAnsi="宋体"/>
          <w:color w:val="auto"/>
          <w:sz w:val="22"/>
        </w:rPr>
        <w:t>T</w:t>
      </w:r>
      <w:r>
        <w:rPr>
          <w:rFonts w:hint="eastAsia" w:ascii="宋体" w:hAnsi="宋体"/>
          <w:color w:val="auto"/>
          <w:sz w:val="22"/>
        </w:rPr>
        <w:t>战略</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12</w:t>
      </w:r>
      <w:r>
        <w:rPr>
          <w:rFonts w:ascii="宋体" w:hAnsi="宋体"/>
          <w:color w:val="auto"/>
          <w:sz w:val="22"/>
        </w:rPr>
        <w:t>.</w:t>
      </w:r>
      <w:r>
        <w:rPr>
          <w:rFonts w:hint="eastAsia" w:ascii="宋体" w:hAnsi="宋体"/>
          <w:color w:val="auto"/>
          <w:sz w:val="22"/>
        </w:rPr>
        <w:t>下列关于标准手势描述正确的是（    ）。</w:t>
      </w:r>
    </w:p>
    <w:p>
      <w:pPr>
        <w:pStyle w:val="12"/>
        <w:spacing w:line="400" w:lineRule="exact"/>
        <w:ind w:firstLine="440"/>
        <w:rPr>
          <w:rFonts w:ascii="宋体" w:hAnsi="宋体"/>
          <w:color w:val="auto"/>
          <w:sz w:val="22"/>
        </w:rPr>
      </w:pPr>
      <w:r>
        <w:rPr>
          <w:rFonts w:hint="eastAsia" w:ascii="宋体" w:hAnsi="宋体"/>
          <w:color w:val="auto"/>
          <w:sz w:val="22"/>
        </w:rPr>
        <w:t>A.指示方向时，伸出左手，手掌向上，五指并拢，配合恰当的语言提示</w:t>
      </w:r>
    </w:p>
    <w:p>
      <w:pPr>
        <w:pStyle w:val="12"/>
        <w:spacing w:line="400" w:lineRule="exact"/>
        <w:ind w:firstLine="440"/>
        <w:rPr>
          <w:rFonts w:ascii="宋体" w:hAnsi="宋体"/>
          <w:color w:val="auto"/>
          <w:sz w:val="22"/>
        </w:rPr>
      </w:pPr>
      <w:r>
        <w:rPr>
          <w:rFonts w:hint="eastAsia" w:ascii="宋体" w:hAnsi="宋体"/>
          <w:color w:val="auto"/>
          <w:sz w:val="22"/>
        </w:rPr>
        <w:t>B.递送包裹时，双手递送，物品正面朝向自己，眼神交流面带微笑</w:t>
      </w:r>
    </w:p>
    <w:p>
      <w:pPr>
        <w:pStyle w:val="12"/>
        <w:spacing w:line="400" w:lineRule="exact"/>
        <w:ind w:firstLine="440"/>
        <w:rPr>
          <w:rFonts w:ascii="宋体" w:hAnsi="宋体"/>
          <w:color w:val="auto"/>
          <w:sz w:val="22"/>
        </w:rPr>
      </w:pPr>
      <w:r>
        <w:rPr>
          <w:rFonts w:hint="eastAsia" w:ascii="宋体" w:hAnsi="宋体"/>
          <w:color w:val="auto"/>
          <w:sz w:val="22"/>
        </w:rPr>
        <w:t>C.握手时，伸出双手，用力握紧表达真诚与自信</w:t>
      </w:r>
    </w:p>
    <w:p>
      <w:pPr>
        <w:pStyle w:val="12"/>
        <w:spacing w:line="400" w:lineRule="exact"/>
        <w:ind w:firstLine="440"/>
        <w:rPr>
          <w:rFonts w:ascii="宋体" w:hAnsi="宋体"/>
          <w:color w:val="auto"/>
          <w:sz w:val="22"/>
        </w:rPr>
      </w:pPr>
      <w:r>
        <w:rPr>
          <w:rFonts w:hint="eastAsia" w:ascii="宋体" w:hAnsi="宋体"/>
          <w:color w:val="auto"/>
          <w:sz w:val="22"/>
        </w:rPr>
        <w:t>D.递送剪刀时，把手朝向对方，刀尖朝向自己</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阅读资料：随着互联网经济的不断发展，各种类型的中小型物流企业不断涌现。小王作为一名即将毕业的物流管理专业的学生，发现社区配送的需求不断增长，创业成本可控，有广阔的发展前景，决定依托自有小区物业创办一家小型的社区配送企业，并决定使用商业画布分析商业模式。</w:t>
      </w:r>
    </w:p>
    <w:p>
      <w:pPr>
        <w:pStyle w:val="12"/>
        <w:spacing w:line="400" w:lineRule="exact"/>
        <w:ind w:firstLine="440"/>
        <w:rPr>
          <w:rFonts w:ascii="宋体" w:hAnsi="宋体"/>
          <w:color w:val="auto"/>
          <w:sz w:val="22"/>
        </w:rPr>
      </w:pPr>
      <w:r>
        <w:rPr>
          <w:rFonts w:hint="eastAsia" w:ascii="宋体" w:hAnsi="宋体"/>
          <w:color w:val="auto"/>
          <w:sz w:val="22"/>
        </w:rPr>
        <w:t>1</w:t>
      </w:r>
      <w:r>
        <w:rPr>
          <w:rFonts w:ascii="宋体" w:hAnsi="宋体"/>
          <w:color w:val="auto"/>
          <w:sz w:val="22"/>
        </w:rPr>
        <w:t>3.</w:t>
      </w:r>
      <w:r>
        <w:rPr>
          <w:rFonts w:hint="eastAsia" w:ascii="宋体" w:hAnsi="宋体"/>
          <w:color w:val="auto"/>
          <w:sz w:val="22"/>
        </w:rPr>
        <w:t xml:space="preserve">小王同学的关键业务最有可能的是（  </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 xml:space="preserve">  A.寄养宠物业务        B.代订鲜花业务</w:t>
      </w:r>
    </w:p>
    <w:p>
      <w:pPr>
        <w:pStyle w:val="12"/>
        <w:spacing w:line="400" w:lineRule="exact"/>
        <w:ind w:firstLine="440"/>
        <w:rPr>
          <w:rFonts w:ascii="宋体" w:hAnsi="宋体"/>
          <w:color w:val="auto"/>
          <w:sz w:val="22"/>
        </w:rPr>
      </w:pPr>
      <w:r>
        <w:rPr>
          <w:rFonts w:hint="eastAsia" w:ascii="宋体" w:hAnsi="宋体"/>
          <w:color w:val="auto"/>
          <w:sz w:val="22"/>
        </w:rPr>
        <w:t xml:space="preserve">  C.代理充值业务      </w:t>
      </w:r>
      <w:r>
        <w:rPr>
          <w:rFonts w:hint="eastAsia" w:ascii="宋体" w:hAnsi="宋体"/>
          <w:color w:val="auto"/>
          <w:sz w:val="22"/>
        </w:rPr>
        <w:t xml:space="preserve">  D.代理配送业务 </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阅读资料：随着互联网经济的不断发展，各种类型的中小型物流企业不断涌现。小王作为一名即将毕业的物流管理专业的学生，发现社区配送的需求不断增长，创业成本可控，有广阔的发展前景，决定依托自有小区物业创办一家小型的社区配送企业，并决定使用商业画布分析商业模式。</w:t>
      </w:r>
    </w:p>
    <w:p>
      <w:pPr>
        <w:pStyle w:val="12"/>
        <w:spacing w:line="400" w:lineRule="exact"/>
        <w:ind w:firstLine="440"/>
        <w:rPr>
          <w:rFonts w:ascii="宋体" w:hAnsi="宋体"/>
          <w:color w:val="auto"/>
          <w:sz w:val="22"/>
        </w:rPr>
      </w:pPr>
      <w:r>
        <w:rPr>
          <w:rFonts w:hint="eastAsia" w:ascii="宋体" w:hAnsi="宋体"/>
          <w:color w:val="auto"/>
          <w:sz w:val="22"/>
        </w:rPr>
        <w:t>1</w:t>
      </w:r>
      <w:r>
        <w:rPr>
          <w:rFonts w:ascii="宋体" w:hAnsi="宋体"/>
          <w:color w:val="auto"/>
          <w:sz w:val="22"/>
        </w:rPr>
        <w:t>4.</w:t>
      </w:r>
      <w:r>
        <w:rPr>
          <w:rFonts w:hint="eastAsia" w:ascii="宋体" w:hAnsi="宋体"/>
          <w:color w:val="auto"/>
          <w:sz w:val="22"/>
        </w:rPr>
        <w:t xml:space="preserve">小王最有可能的核心资源是（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A.配送优化知识</w:t>
      </w:r>
      <w:r>
        <w:rPr>
          <w:rFonts w:ascii="宋体" w:hAnsi="宋体"/>
          <w:color w:val="auto"/>
          <w:sz w:val="22"/>
        </w:rPr>
        <w:tab/>
      </w:r>
      <w:r>
        <w:rPr>
          <w:rFonts w:ascii="宋体" w:hAnsi="宋体"/>
          <w:color w:val="auto"/>
          <w:sz w:val="22"/>
        </w:rPr>
        <w:tab/>
      </w:r>
      <w:r>
        <w:rPr>
          <w:rFonts w:ascii="宋体" w:hAnsi="宋体"/>
          <w:color w:val="auto"/>
          <w:sz w:val="22"/>
        </w:rPr>
        <w:t xml:space="preserve">    </w:t>
      </w:r>
      <w:r>
        <w:rPr>
          <w:rFonts w:hint="eastAsia" w:ascii="宋体" w:hAnsi="宋体"/>
          <w:color w:val="auto"/>
          <w:sz w:val="22"/>
        </w:rPr>
        <w:t>B.配送团队</w:t>
      </w:r>
      <w:r>
        <w:rPr>
          <w:rFonts w:ascii="宋体" w:hAnsi="宋体"/>
          <w:color w:val="auto"/>
          <w:sz w:val="22"/>
        </w:rPr>
        <w:t xml:space="preserve"> </w:t>
      </w:r>
    </w:p>
    <w:p>
      <w:pPr>
        <w:spacing w:line="400" w:lineRule="exact"/>
        <w:ind w:firstLine="440" w:firstLineChars="200"/>
        <w:rPr>
          <w:rFonts w:ascii="宋体" w:hAnsi="宋体"/>
          <w:color w:val="auto"/>
          <w:sz w:val="22"/>
        </w:rPr>
      </w:pPr>
      <w:r>
        <w:rPr>
          <w:rFonts w:hint="eastAsia" w:ascii="宋体" w:hAnsi="宋体"/>
          <w:color w:val="auto"/>
          <w:sz w:val="22"/>
        </w:rPr>
        <w:t>C.配送场地</w:t>
      </w:r>
      <w:r>
        <w:rPr>
          <w:rFonts w:ascii="宋体" w:hAnsi="宋体"/>
          <w:color w:val="auto"/>
          <w:sz w:val="22"/>
        </w:rPr>
        <w:tab/>
      </w:r>
      <w:r>
        <w:rPr>
          <w:rFonts w:ascii="宋体" w:hAnsi="宋体"/>
          <w:color w:val="auto"/>
          <w:sz w:val="22"/>
        </w:rPr>
        <w:tab/>
      </w:r>
      <w:r>
        <w:rPr>
          <w:rFonts w:ascii="宋体" w:hAnsi="宋体"/>
          <w:color w:val="auto"/>
          <w:sz w:val="22"/>
        </w:rPr>
        <w:tab/>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D.流动资金</w:t>
      </w:r>
      <w:r>
        <w:rPr>
          <w:rFonts w:hint="eastAsia" w:ascii="宋体" w:hAnsi="宋体"/>
          <w:color w:val="auto"/>
          <w:sz w:val="22"/>
        </w:rPr>
        <w:t xml:space="preserve"> </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阅读资料：随着互联网经济的不断发展，各种类型的中小型物流企业不断涌现。小王作为一名即将毕业的物流管理专业的学生，发现社区配送的需求不断增长，创业成本可控，有广阔的发展前景，决定依托自有小区物业创办一家小型的社区配送企业，并决定使用商业画布分析商业模式。</w:t>
      </w:r>
    </w:p>
    <w:p>
      <w:pPr>
        <w:pStyle w:val="12"/>
        <w:spacing w:line="400" w:lineRule="exact"/>
        <w:ind w:firstLine="440"/>
        <w:rPr>
          <w:rFonts w:ascii="宋体" w:hAnsi="宋体"/>
          <w:color w:val="auto"/>
          <w:sz w:val="22"/>
        </w:rPr>
      </w:pPr>
      <w:r>
        <w:rPr>
          <w:rFonts w:hint="eastAsia" w:ascii="宋体" w:hAnsi="宋体"/>
          <w:color w:val="auto"/>
          <w:sz w:val="22"/>
        </w:rPr>
        <w:t>1</w:t>
      </w:r>
      <w:r>
        <w:rPr>
          <w:rFonts w:ascii="宋体" w:hAnsi="宋体"/>
          <w:color w:val="auto"/>
          <w:sz w:val="22"/>
        </w:rPr>
        <w:t>5.</w:t>
      </w:r>
      <w:r>
        <w:rPr>
          <w:rFonts w:hint="eastAsia" w:ascii="宋体" w:hAnsi="宋体"/>
          <w:color w:val="auto"/>
          <w:sz w:val="22"/>
        </w:rPr>
        <w:t xml:space="preserve">小王同学商业模式成本结构中占比最高的成本项最有可能的是（ </w:t>
      </w:r>
      <w:r>
        <w:rPr>
          <w:rFonts w:ascii="宋体" w:hAnsi="宋体"/>
          <w:color w:val="auto"/>
          <w:sz w:val="22"/>
        </w:rPr>
        <w:t xml:space="preserve">   </w:t>
      </w:r>
      <w:r>
        <w:rPr>
          <w:rFonts w:hint="eastAsia" w:ascii="宋体" w:hAnsi="宋体"/>
          <w:color w:val="auto"/>
          <w:sz w:val="22"/>
        </w:rPr>
        <w:t xml:space="preserve"> ）。 </w:t>
      </w:r>
    </w:p>
    <w:p>
      <w:pPr>
        <w:pStyle w:val="12"/>
        <w:spacing w:line="400" w:lineRule="exact"/>
        <w:ind w:firstLine="440"/>
        <w:rPr>
          <w:rFonts w:ascii="宋体" w:hAnsi="宋体"/>
          <w:color w:val="auto"/>
          <w:sz w:val="22"/>
        </w:rPr>
      </w:pPr>
      <w:r>
        <w:rPr>
          <w:rFonts w:hint="eastAsia" w:ascii="宋体" w:hAnsi="宋体"/>
          <w:color w:val="auto"/>
          <w:sz w:val="22"/>
        </w:rPr>
        <w:t xml:space="preserve">A.营销费用 </w:t>
      </w:r>
      <w:r>
        <w:rPr>
          <w:rFonts w:ascii="宋体" w:hAnsi="宋体"/>
          <w:color w:val="auto"/>
          <w:sz w:val="22"/>
        </w:rPr>
        <w:t xml:space="preserve">        </w:t>
      </w:r>
      <w:r>
        <w:rPr>
          <w:rFonts w:hint="eastAsia" w:ascii="宋体" w:hAnsi="宋体"/>
          <w:color w:val="auto"/>
          <w:sz w:val="22"/>
        </w:rPr>
        <w:t xml:space="preserve">B.管理成本 </w:t>
      </w:r>
    </w:p>
    <w:p>
      <w:pPr>
        <w:pStyle w:val="12"/>
        <w:spacing w:line="400" w:lineRule="exact"/>
        <w:ind w:firstLine="440"/>
        <w:rPr>
          <w:rFonts w:ascii="宋体" w:hAnsi="宋体"/>
          <w:color w:val="auto"/>
          <w:sz w:val="22"/>
        </w:rPr>
      </w:pPr>
      <w:r>
        <w:rPr>
          <w:rFonts w:hint="eastAsia" w:ascii="宋体" w:hAnsi="宋体"/>
          <w:color w:val="auto"/>
          <w:sz w:val="22"/>
        </w:rPr>
        <w:t>C.人员薪酬</w:t>
      </w:r>
      <w:r>
        <w:rPr>
          <w:rFonts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 xml:space="preserve">D.站点租金 </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16.下列描述属于电话调查方法缺点的是（</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 xml:space="preserve">A. 效率高    B. 成本低廉 </w:t>
      </w:r>
      <w:r>
        <w:rPr>
          <w:rFonts w:ascii="宋体" w:hAnsi="宋体"/>
          <w:color w:val="auto"/>
          <w:sz w:val="22"/>
        </w:rPr>
        <w:t xml:space="preserve">  </w:t>
      </w:r>
      <w:r>
        <w:rPr>
          <w:rFonts w:hint="eastAsia" w:ascii="宋体" w:hAnsi="宋体"/>
          <w:color w:val="auto"/>
          <w:sz w:val="22"/>
        </w:rPr>
        <w:t>C. 有机会进行深度交谈</w:t>
      </w:r>
      <w:r>
        <w:rPr>
          <w:rFonts w:hint="eastAsia" w:ascii="宋体" w:hAnsi="宋体"/>
          <w:color w:val="auto"/>
          <w:sz w:val="22"/>
        </w:rPr>
        <w:tab/>
      </w:r>
      <w:r>
        <w:rPr>
          <w:rFonts w:ascii="宋体" w:hAnsi="宋体"/>
          <w:color w:val="auto"/>
          <w:sz w:val="22"/>
        </w:rPr>
        <w:tab/>
      </w:r>
      <w:r>
        <w:rPr>
          <w:rFonts w:hint="eastAsia" w:ascii="宋体" w:hAnsi="宋体"/>
          <w:color w:val="auto"/>
          <w:sz w:val="22"/>
        </w:rPr>
        <w:t>D. 问询时间受限</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17.客户开发的第一个步骤是（</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 发现客户</w:t>
      </w:r>
      <w:r>
        <w:rPr>
          <w:rFonts w:hint="eastAsia" w:ascii="宋体" w:hAnsi="宋体"/>
          <w:color w:val="auto"/>
          <w:sz w:val="22"/>
        </w:rPr>
        <w:t xml:space="preserve">    </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 xml:space="preserve">B. 认知客户  </w:t>
      </w:r>
      <w:r>
        <w:rPr>
          <w:rFonts w:ascii="宋体" w:hAnsi="宋体"/>
          <w:color w:val="auto"/>
          <w:sz w:val="22"/>
        </w:rPr>
        <w:t xml:space="preserve">  </w:t>
      </w:r>
      <w:r>
        <w:rPr>
          <w:rFonts w:ascii="宋体" w:hAnsi="宋体"/>
          <w:color w:val="auto"/>
          <w:sz w:val="22"/>
        </w:rPr>
        <w:tab/>
      </w:r>
      <w:r>
        <w:rPr>
          <w:rFonts w:hint="eastAsia" w:ascii="宋体" w:hAnsi="宋体"/>
          <w:color w:val="auto"/>
          <w:sz w:val="22"/>
        </w:rPr>
        <w:t>C. 开发客户</w:t>
      </w:r>
      <w:r>
        <w:rPr>
          <w:rFonts w:hint="eastAsia" w:ascii="宋体" w:hAnsi="宋体"/>
          <w:color w:val="auto"/>
          <w:sz w:val="22"/>
        </w:rPr>
        <w:tab/>
      </w:r>
      <w:r>
        <w:rPr>
          <w:rFonts w:ascii="宋体" w:hAnsi="宋体"/>
          <w:color w:val="auto"/>
          <w:sz w:val="22"/>
        </w:rPr>
        <w:tab/>
      </w:r>
      <w:r>
        <w:rPr>
          <w:rFonts w:hint="eastAsia" w:ascii="宋体" w:hAnsi="宋体"/>
          <w:color w:val="auto"/>
          <w:sz w:val="22"/>
        </w:rPr>
        <w:t>D. 开展合作</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18.</w:t>
      </w:r>
      <w:r>
        <w:rPr>
          <w:rFonts w:hint="eastAsia" w:ascii="宋体" w:hAnsi="宋体"/>
          <w:color w:val="auto"/>
          <w:sz w:val="22"/>
        </w:rPr>
        <w:t>客户对企业产品由于不够深入，在购买方面表现为态度暧昧，最适合采用的客户跟进策略是（）。</w:t>
      </w:r>
    </w:p>
    <w:p>
      <w:pPr>
        <w:pStyle w:val="12"/>
        <w:spacing w:line="400" w:lineRule="exact"/>
        <w:ind w:firstLine="440"/>
        <w:rPr>
          <w:rFonts w:hint="eastAsia" w:ascii="宋体" w:hAnsi="宋体"/>
          <w:color w:val="auto"/>
          <w:sz w:val="22"/>
        </w:rPr>
      </w:pPr>
      <w:r>
        <w:rPr>
          <w:rFonts w:hint="eastAsia" w:ascii="宋体" w:hAnsi="宋体"/>
          <w:color w:val="auto"/>
          <w:sz w:val="22"/>
        </w:rPr>
        <w:t>A.服务型跟进策略</w:t>
      </w:r>
    </w:p>
    <w:p>
      <w:pPr>
        <w:pStyle w:val="12"/>
        <w:spacing w:line="400" w:lineRule="exact"/>
        <w:ind w:firstLine="440"/>
        <w:rPr>
          <w:rFonts w:hint="eastAsia" w:ascii="宋体" w:hAnsi="宋体"/>
          <w:color w:val="auto"/>
          <w:sz w:val="22"/>
        </w:rPr>
      </w:pPr>
      <w:r>
        <w:rPr>
          <w:rFonts w:hint="eastAsia" w:ascii="宋体" w:hAnsi="宋体"/>
          <w:color w:val="auto"/>
          <w:sz w:val="22"/>
        </w:rPr>
        <w:t>B.转变型跟进策略</w:t>
      </w:r>
    </w:p>
    <w:p>
      <w:pPr>
        <w:pStyle w:val="12"/>
        <w:spacing w:line="400" w:lineRule="exact"/>
        <w:ind w:firstLine="440"/>
        <w:rPr>
          <w:rFonts w:hint="eastAsia" w:ascii="宋体" w:hAnsi="宋体"/>
          <w:color w:val="auto"/>
          <w:sz w:val="22"/>
        </w:rPr>
      </w:pPr>
      <w:r>
        <w:rPr>
          <w:rFonts w:hint="eastAsia" w:ascii="宋体" w:hAnsi="宋体"/>
          <w:color w:val="auto"/>
          <w:sz w:val="22"/>
        </w:rPr>
        <w:t>C.长远型跟进策略</w:t>
      </w:r>
    </w:p>
    <w:p>
      <w:pPr>
        <w:pStyle w:val="12"/>
        <w:spacing w:line="400" w:lineRule="exact"/>
        <w:ind w:firstLine="440"/>
        <w:rPr>
          <w:rFonts w:hint="eastAsia" w:ascii="宋体" w:hAnsi="宋体"/>
          <w:color w:val="auto"/>
          <w:sz w:val="22"/>
        </w:rPr>
      </w:pPr>
      <w:r>
        <w:rPr>
          <w:rFonts w:hint="eastAsia" w:ascii="宋体" w:hAnsi="宋体"/>
          <w:color w:val="auto"/>
          <w:sz w:val="22"/>
        </w:rPr>
        <w:t>D.战略性跟进策略</w:t>
      </w:r>
    </w:p>
    <w:p>
      <w:pPr>
        <w:pStyle w:val="12"/>
        <w:spacing w:line="400" w:lineRule="exact"/>
        <w:ind w:left="0" w:leftChars="0" w:firstLine="0" w:firstLineChars="0"/>
        <w:rPr>
          <w:rFonts w:hint="eastAsia"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19.</w:t>
      </w:r>
      <w:r>
        <w:rPr>
          <w:rFonts w:hint="eastAsia" w:ascii="宋体" w:hAnsi="宋体"/>
          <w:color w:val="auto"/>
          <w:sz w:val="22"/>
        </w:rPr>
        <w:t>招标文书的主体不包括</w:t>
      </w:r>
    </w:p>
    <w:p>
      <w:pPr>
        <w:pStyle w:val="12"/>
        <w:spacing w:line="400" w:lineRule="exact"/>
        <w:ind w:firstLine="440"/>
        <w:rPr>
          <w:rFonts w:hint="eastAsia" w:ascii="宋体" w:hAnsi="宋体"/>
          <w:color w:val="auto"/>
          <w:sz w:val="22"/>
        </w:rPr>
      </w:pPr>
      <w:r>
        <w:rPr>
          <w:rFonts w:hint="eastAsia" w:ascii="宋体" w:hAnsi="宋体"/>
          <w:color w:val="auto"/>
          <w:sz w:val="22"/>
        </w:rPr>
        <w:t>A.招标项目的技术要求</w:t>
      </w:r>
    </w:p>
    <w:p>
      <w:pPr>
        <w:pStyle w:val="12"/>
        <w:spacing w:line="400" w:lineRule="exact"/>
        <w:ind w:firstLine="440"/>
        <w:rPr>
          <w:rFonts w:hint="eastAsia" w:ascii="宋体" w:hAnsi="宋体"/>
          <w:color w:val="auto"/>
          <w:sz w:val="22"/>
        </w:rPr>
      </w:pPr>
      <w:r>
        <w:rPr>
          <w:rFonts w:hint="eastAsia" w:ascii="宋体" w:hAnsi="宋体"/>
          <w:color w:val="auto"/>
          <w:sz w:val="22"/>
        </w:rPr>
        <w:t>B.对投标人资格审查的标准</w:t>
      </w:r>
    </w:p>
    <w:p>
      <w:pPr>
        <w:pStyle w:val="12"/>
        <w:spacing w:line="400" w:lineRule="exact"/>
        <w:ind w:firstLine="440"/>
        <w:rPr>
          <w:rFonts w:hint="eastAsia" w:ascii="宋体" w:hAnsi="宋体"/>
          <w:color w:val="auto"/>
          <w:sz w:val="22"/>
        </w:rPr>
      </w:pPr>
      <w:r>
        <w:rPr>
          <w:rFonts w:hint="eastAsia" w:ascii="宋体" w:hAnsi="宋体"/>
          <w:color w:val="auto"/>
          <w:sz w:val="22"/>
        </w:rPr>
        <w:t>C.投标报价要求</w:t>
      </w:r>
    </w:p>
    <w:p>
      <w:pPr>
        <w:pStyle w:val="12"/>
        <w:spacing w:line="400" w:lineRule="exact"/>
        <w:ind w:firstLine="440"/>
        <w:rPr>
          <w:rFonts w:hint="eastAsia" w:ascii="宋体" w:hAnsi="宋体"/>
          <w:color w:val="auto"/>
          <w:sz w:val="22"/>
        </w:rPr>
      </w:pPr>
      <w:r>
        <w:rPr>
          <w:rFonts w:hint="eastAsia" w:ascii="宋体" w:hAnsi="宋体"/>
          <w:color w:val="auto"/>
          <w:sz w:val="22"/>
        </w:rPr>
        <w:t>D.中标单位信息</w:t>
      </w:r>
    </w:p>
    <w:p>
      <w:pPr>
        <w:spacing w:line="360" w:lineRule="auto"/>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20</w:t>
      </w:r>
      <w:bookmarkStart w:id="0" w:name="_Hlk89447858"/>
      <w:bookmarkStart w:id="1" w:name="_Hlk89445430"/>
      <w:r>
        <w:rPr>
          <w:rFonts w:hint="eastAsia" w:ascii="宋体" w:hAnsi="宋体"/>
          <w:color w:val="auto"/>
          <w:sz w:val="22"/>
          <w:lang w:eastAsia="zh-CN"/>
        </w:rPr>
        <w:t>.</w:t>
      </w:r>
      <w:r>
        <w:rPr>
          <w:rFonts w:hint="eastAsia" w:ascii="宋体" w:hAnsi="宋体"/>
          <w:color w:val="auto"/>
          <w:sz w:val="22"/>
        </w:rPr>
        <w:t>某物流配送中心在建设过程中，由于项目因设计或设备及外界环境条件的变更，达不到预定生产能力，所引起的风险属于（）。</w:t>
      </w:r>
    </w:p>
    <w:p>
      <w:pPr>
        <w:pStyle w:val="12"/>
        <w:spacing w:line="400" w:lineRule="exact"/>
        <w:ind w:firstLine="440"/>
        <w:rPr>
          <w:rFonts w:hint="eastAsia" w:ascii="宋体" w:hAnsi="宋体"/>
          <w:color w:val="auto"/>
          <w:sz w:val="22"/>
        </w:rPr>
      </w:pPr>
      <w:r>
        <w:rPr>
          <w:rFonts w:hint="eastAsia" w:ascii="宋体" w:hAnsi="宋体"/>
          <w:color w:val="auto"/>
          <w:sz w:val="22"/>
        </w:rPr>
        <w:t>A.计划风险</w:t>
      </w:r>
    </w:p>
    <w:p>
      <w:pPr>
        <w:pStyle w:val="12"/>
        <w:spacing w:line="400" w:lineRule="exact"/>
        <w:ind w:firstLine="440"/>
        <w:rPr>
          <w:rFonts w:hint="eastAsia" w:ascii="宋体" w:hAnsi="宋体"/>
          <w:color w:val="auto"/>
          <w:sz w:val="22"/>
        </w:rPr>
      </w:pPr>
      <w:r>
        <w:rPr>
          <w:rFonts w:hint="eastAsia" w:ascii="宋体" w:hAnsi="宋体"/>
          <w:color w:val="auto"/>
          <w:sz w:val="22"/>
        </w:rPr>
        <w:t>B.工期风险</w:t>
      </w:r>
    </w:p>
    <w:p>
      <w:pPr>
        <w:pStyle w:val="12"/>
        <w:spacing w:line="400" w:lineRule="exact"/>
        <w:ind w:firstLine="440"/>
        <w:rPr>
          <w:rFonts w:hint="eastAsia" w:ascii="宋体" w:hAnsi="宋体"/>
          <w:color w:val="auto"/>
          <w:sz w:val="22"/>
        </w:rPr>
      </w:pPr>
      <w:r>
        <w:rPr>
          <w:rFonts w:hint="eastAsia" w:ascii="宋体" w:hAnsi="宋体"/>
          <w:color w:val="auto"/>
          <w:sz w:val="22"/>
        </w:rPr>
        <w:t>C.费用风险</w:t>
      </w:r>
    </w:p>
    <w:p>
      <w:pPr>
        <w:pStyle w:val="12"/>
        <w:spacing w:line="400" w:lineRule="exact"/>
        <w:ind w:firstLine="440"/>
        <w:rPr>
          <w:rFonts w:hint="eastAsia" w:ascii="宋体" w:hAnsi="宋体"/>
          <w:color w:val="auto"/>
          <w:sz w:val="22"/>
        </w:rPr>
      </w:pPr>
      <w:r>
        <w:rPr>
          <w:rFonts w:hint="eastAsia" w:ascii="宋体" w:hAnsi="宋体"/>
          <w:color w:val="auto"/>
          <w:sz w:val="22"/>
        </w:rPr>
        <w:t>D.成果风险</w:t>
      </w:r>
      <w:bookmarkEnd w:id="0"/>
    </w:p>
    <w:bookmarkEnd w:id="1"/>
    <w:p>
      <w:pPr>
        <w:pStyle w:val="12"/>
        <w:spacing w:line="400" w:lineRule="exact"/>
        <w:ind w:firstLine="440"/>
        <w:rPr>
          <w:rFonts w:hint="eastAsia"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2</w:t>
      </w:r>
      <w:bookmarkStart w:id="2" w:name="_Hlk89443406"/>
      <w:r>
        <w:rPr>
          <w:rFonts w:hint="eastAsia" w:ascii="宋体" w:hAnsi="宋体"/>
          <w:color w:val="auto"/>
          <w:sz w:val="22"/>
          <w:lang w:val="en-US" w:eastAsia="zh-CN"/>
        </w:rPr>
        <w:t>1.</w:t>
      </w:r>
      <w:r>
        <w:rPr>
          <w:rFonts w:hint="eastAsia" w:ascii="宋体" w:hAnsi="宋体"/>
          <w:color w:val="auto"/>
          <w:sz w:val="22"/>
        </w:rPr>
        <w:t>下列因素可能导致发生人力资源风险的是（）。</w:t>
      </w:r>
    </w:p>
    <w:p>
      <w:pPr>
        <w:pStyle w:val="12"/>
        <w:spacing w:line="400" w:lineRule="exact"/>
        <w:ind w:firstLine="440"/>
        <w:rPr>
          <w:rFonts w:hint="eastAsia" w:ascii="宋体" w:hAnsi="宋体"/>
          <w:color w:val="auto"/>
          <w:sz w:val="22"/>
        </w:rPr>
      </w:pPr>
      <w:r>
        <w:rPr>
          <w:rFonts w:hint="eastAsia" w:ascii="宋体" w:hAnsi="宋体"/>
          <w:color w:val="auto"/>
          <w:sz w:val="22"/>
        </w:rPr>
        <w:t>A.人员招募</w:t>
      </w:r>
    </w:p>
    <w:p>
      <w:pPr>
        <w:pStyle w:val="12"/>
        <w:spacing w:line="400" w:lineRule="exact"/>
        <w:ind w:firstLine="440"/>
        <w:rPr>
          <w:rFonts w:hint="eastAsia" w:ascii="宋体" w:hAnsi="宋体"/>
          <w:color w:val="auto"/>
          <w:sz w:val="22"/>
        </w:rPr>
      </w:pPr>
      <w:r>
        <w:rPr>
          <w:rFonts w:hint="eastAsia" w:ascii="宋体" w:hAnsi="宋体"/>
          <w:color w:val="auto"/>
          <w:sz w:val="22"/>
        </w:rPr>
        <w:t>B.人员遣散计划</w:t>
      </w:r>
    </w:p>
    <w:p>
      <w:pPr>
        <w:pStyle w:val="12"/>
        <w:spacing w:line="400" w:lineRule="exact"/>
        <w:ind w:firstLine="440"/>
        <w:rPr>
          <w:rFonts w:hint="eastAsia" w:ascii="宋体" w:hAnsi="宋体"/>
          <w:color w:val="auto"/>
          <w:sz w:val="22"/>
        </w:rPr>
      </w:pPr>
      <w:r>
        <w:rPr>
          <w:rFonts w:hint="eastAsia" w:ascii="宋体" w:hAnsi="宋体"/>
          <w:color w:val="auto"/>
          <w:sz w:val="22"/>
        </w:rPr>
        <w:t>C.合规性</w:t>
      </w:r>
    </w:p>
    <w:p>
      <w:pPr>
        <w:pStyle w:val="12"/>
        <w:spacing w:line="400" w:lineRule="exact"/>
        <w:ind w:firstLine="440"/>
        <w:rPr>
          <w:rFonts w:hint="eastAsia" w:ascii="宋体" w:hAnsi="宋体"/>
          <w:color w:val="auto"/>
          <w:sz w:val="22"/>
        </w:rPr>
      </w:pPr>
      <w:r>
        <w:rPr>
          <w:rFonts w:hint="eastAsia" w:ascii="宋体" w:hAnsi="宋体"/>
          <w:color w:val="auto"/>
          <w:sz w:val="22"/>
        </w:rPr>
        <w:t>D.安全</w:t>
      </w:r>
    </w:p>
    <w:bookmarkEnd w:id="2"/>
    <w:p>
      <w:pPr>
        <w:pStyle w:val="12"/>
        <w:spacing w:line="400" w:lineRule="exact"/>
        <w:ind w:firstLine="440"/>
        <w:rPr>
          <w:rFonts w:hint="eastAsia" w:ascii="宋体" w:hAnsi="宋体"/>
          <w:color w:val="auto"/>
          <w:sz w:val="22"/>
        </w:rPr>
      </w:pPr>
      <w:r>
        <w:rPr>
          <w:rFonts w:hint="eastAsia" w:ascii="宋体" w:hAnsi="宋体"/>
          <w:color w:val="auto"/>
          <w:sz w:val="22"/>
        </w:rPr>
        <w:tab/>
      </w:r>
    </w:p>
    <w:p>
      <w:pPr>
        <w:pStyle w:val="12"/>
        <w:spacing w:line="400" w:lineRule="exact"/>
        <w:ind w:firstLine="440"/>
        <w:rPr>
          <w:rFonts w:hint="eastAsia" w:ascii="宋体" w:hAnsi="宋体"/>
          <w:color w:val="auto"/>
          <w:sz w:val="22"/>
        </w:rPr>
      </w:pPr>
      <w:r>
        <w:rPr>
          <w:rFonts w:hint="eastAsia" w:ascii="宋体" w:hAnsi="宋体"/>
          <w:color w:val="auto"/>
          <w:sz w:val="22"/>
        </w:rPr>
        <w:t>22</w:t>
      </w:r>
      <w:r>
        <w:rPr>
          <w:rFonts w:hint="eastAsia" w:ascii="宋体" w:hAnsi="宋体"/>
          <w:color w:val="auto"/>
          <w:sz w:val="22"/>
          <w:lang w:eastAsia="zh-CN"/>
        </w:rPr>
        <w:t>.</w:t>
      </w:r>
      <w:r>
        <w:rPr>
          <w:rFonts w:hint="eastAsia" w:ascii="宋体" w:hAnsi="宋体"/>
          <w:color w:val="auto"/>
          <w:sz w:val="22"/>
        </w:rPr>
        <w:t>众物智联物流与供应链集团收到供应商入库通知单一份，到货物品为日用品、家电电器等，其中家用电器物品主要目的为近期大促提前备货，计划存储至众物智联物流与供应链集团前置仓（云仓），日用品存储至立体库区。作为众物智联物流与供应链集团物流中心仓库主管小王，需要合理编制入库作业计划，以确保物品安全、快速进行存储作业。为保证计划入库物品能够顺利入库，小王应在入库前准备出足够的货位和上架所需要的托盘，在计算所需货位及托盘数量时应考虑的因素不包括：（）。</w:t>
      </w:r>
    </w:p>
    <w:p>
      <w:pPr>
        <w:pStyle w:val="12"/>
        <w:spacing w:line="400" w:lineRule="exact"/>
        <w:ind w:firstLine="440"/>
        <w:rPr>
          <w:rFonts w:hint="eastAsia" w:ascii="宋体" w:hAnsi="宋体"/>
          <w:color w:val="auto"/>
          <w:sz w:val="22"/>
        </w:rPr>
      </w:pPr>
      <w:r>
        <w:rPr>
          <w:rFonts w:hint="eastAsia" w:ascii="宋体" w:hAnsi="宋体"/>
          <w:color w:val="auto"/>
          <w:sz w:val="22"/>
        </w:rPr>
        <w:t>A.托盘的规格</w:t>
      </w:r>
    </w:p>
    <w:p>
      <w:pPr>
        <w:pStyle w:val="12"/>
        <w:spacing w:line="400" w:lineRule="exact"/>
        <w:ind w:firstLine="440"/>
        <w:rPr>
          <w:rFonts w:hint="eastAsia" w:ascii="宋体" w:hAnsi="宋体"/>
          <w:color w:val="auto"/>
          <w:sz w:val="22"/>
        </w:rPr>
      </w:pPr>
      <w:r>
        <w:rPr>
          <w:rFonts w:hint="eastAsia" w:ascii="宋体" w:hAnsi="宋体"/>
          <w:color w:val="auto"/>
          <w:sz w:val="22"/>
        </w:rPr>
        <w:t>B.叉车的类型</w:t>
      </w:r>
    </w:p>
    <w:p>
      <w:pPr>
        <w:pStyle w:val="12"/>
        <w:spacing w:line="400" w:lineRule="exact"/>
        <w:ind w:firstLine="440"/>
        <w:rPr>
          <w:rFonts w:hint="eastAsia" w:ascii="宋体" w:hAnsi="宋体"/>
          <w:color w:val="auto"/>
          <w:sz w:val="22"/>
        </w:rPr>
      </w:pPr>
      <w:r>
        <w:rPr>
          <w:rFonts w:hint="eastAsia" w:ascii="宋体" w:hAnsi="宋体"/>
          <w:color w:val="auto"/>
          <w:sz w:val="22"/>
        </w:rPr>
        <w:t>C.叉车作业要求</w:t>
      </w:r>
    </w:p>
    <w:p>
      <w:pPr>
        <w:pStyle w:val="12"/>
        <w:spacing w:line="400" w:lineRule="exact"/>
        <w:ind w:firstLine="440"/>
        <w:rPr>
          <w:rFonts w:hint="eastAsia" w:ascii="宋体" w:hAnsi="宋体"/>
          <w:color w:val="auto"/>
          <w:sz w:val="22"/>
        </w:rPr>
      </w:pPr>
      <w:r>
        <w:rPr>
          <w:rFonts w:hint="eastAsia" w:ascii="宋体" w:hAnsi="宋体"/>
          <w:color w:val="auto"/>
          <w:sz w:val="22"/>
        </w:rPr>
        <w:t>D.物动量分类</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hint="eastAsia" w:ascii="宋体" w:hAnsi="宋体"/>
          <w:color w:val="auto"/>
          <w:sz w:val="22"/>
        </w:rPr>
      </w:pPr>
      <w:bookmarkStart w:id="3" w:name="_Hlk89395329"/>
      <w:r>
        <w:rPr>
          <w:rFonts w:hint="eastAsia" w:ascii="宋体" w:hAnsi="宋体"/>
          <w:color w:val="auto"/>
          <w:sz w:val="22"/>
          <w:lang w:val="en-US" w:eastAsia="zh-CN"/>
        </w:rPr>
        <w:t>23.</w:t>
      </w:r>
      <w:r>
        <w:rPr>
          <w:rFonts w:hint="eastAsia" w:ascii="宋体" w:hAnsi="宋体"/>
          <w:color w:val="auto"/>
          <w:sz w:val="22"/>
        </w:rPr>
        <w:t>众物智联物流与供应链集团根据业务发展，拟计划在某地新建一分拨中心，且分拨中心物品储存采用以托盘为单位，现在已知货位储存货位数量为3000个，测算拣货使用托盘数量为200个，预留托盘为存储及拣货托盘总数的3%，则该分拨中心需要配置的托盘数量最少应为（</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A.3000</w:t>
      </w:r>
    </w:p>
    <w:p>
      <w:pPr>
        <w:pStyle w:val="12"/>
        <w:spacing w:line="400" w:lineRule="exact"/>
        <w:ind w:firstLine="440"/>
        <w:rPr>
          <w:rFonts w:hint="eastAsia" w:ascii="宋体" w:hAnsi="宋体"/>
          <w:color w:val="auto"/>
          <w:sz w:val="22"/>
        </w:rPr>
      </w:pPr>
      <w:r>
        <w:rPr>
          <w:rFonts w:hint="eastAsia" w:ascii="宋体" w:hAnsi="宋体"/>
          <w:color w:val="auto"/>
          <w:sz w:val="22"/>
        </w:rPr>
        <w:t>B.B3206</w:t>
      </w:r>
    </w:p>
    <w:p>
      <w:pPr>
        <w:pStyle w:val="12"/>
        <w:spacing w:line="400" w:lineRule="exact"/>
        <w:ind w:firstLine="440"/>
        <w:rPr>
          <w:rFonts w:hint="eastAsia" w:ascii="宋体" w:hAnsi="宋体"/>
          <w:color w:val="auto"/>
          <w:sz w:val="22"/>
        </w:rPr>
      </w:pPr>
      <w:r>
        <w:rPr>
          <w:rFonts w:hint="eastAsia" w:ascii="宋体" w:hAnsi="宋体"/>
          <w:color w:val="auto"/>
          <w:sz w:val="22"/>
        </w:rPr>
        <w:t>C.3260</w:t>
      </w:r>
    </w:p>
    <w:p>
      <w:pPr>
        <w:pStyle w:val="12"/>
        <w:spacing w:line="400" w:lineRule="exact"/>
        <w:ind w:firstLine="440"/>
        <w:rPr>
          <w:rFonts w:hint="eastAsia" w:ascii="宋体" w:hAnsi="宋体"/>
          <w:color w:val="auto"/>
          <w:sz w:val="22"/>
        </w:rPr>
      </w:pPr>
      <w:r>
        <w:rPr>
          <w:rFonts w:hint="eastAsia" w:ascii="宋体" w:hAnsi="宋体"/>
          <w:color w:val="auto"/>
          <w:sz w:val="22"/>
        </w:rPr>
        <w:t>D.3296</w:t>
      </w:r>
    </w:p>
    <w:bookmarkEnd w:id="3"/>
    <w:p>
      <w:pPr>
        <w:pStyle w:val="12"/>
        <w:spacing w:line="400" w:lineRule="exact"/>
        <w:ind w:firstLine="440"/>
        <w:rPr>
          <w:rFonts w:ascii="宋体" w:hAnsi="宋体"/>
          <w:color w:val="auto"/>
          <w:sz w:val="22"/>
        </w:rPr>
      </w:pPr>
      <w:bookmarkStart w:id="16" w:name="_GoBack"/>
      <w:bookmarkEnd w:id="16"/>
      <w:r>
        <w:rPr>
          <w:rFonts w:hint="eastAsia" w:ascii="宋体" w:hAnsi="宋体"/>
          <w:color w:val="auto"/>
          <w:sz w:val="22"/>
        </w:rPr>
        <w:t>24</w:t>
      </w:r>
      <w:r>
        <w:rPr>
          <w:rFonts w:ascii="宋体" w:hAnsi="宋体"/>
          <w:color w:val="auto"/>
          <w:sz w:val="22"/>
        </w:rPr>
        <w:t>.</w:t>
      </w:r>
      <w:r>
        <w:rPr>
          <w:rFonts w:hint="eastAsia" w:ascii="宋体" w:hAnsi="宋体"/>
          <w:color w:val="auto"/>
          <w:sz w:val="22"/>
        </w:rPr>
        <w:t xml:space="preserve"> 以下属于仓库主管的专业管理工作内容的是（    ）。</w:t>
      </w:r>
    </w:p>
    <w:p>
      <w:pPr>
        <w:pStyle w:val="12"/>
        <w:spacing w:line="400" w:lineRule="exact"/>
        <w:ind w:firstLine="440"/>
        <w:rPr>
          <w:rFonts w:ascii="宋体" w:hAnsi="宋体"/>
          <w:color w:val="auto"/>
          <w:sz w:val="22"/>
        </w:rPr>
      </w:pPr>
      <w:r>
        <w:rPr>
          <w:rFonts w:hint="eastAsia" w:ascii="宋体" w:hAnsi="宋体"/>
          <w:color w:val="auto"/>
          <w:sz w:val="22"/>
        </w:rPr>
        <w:t>A. 仓库盘点工作</w:t>
      </w:r>
      <w:r>
        <w:rPr>
          <w:rFonts w:ascii="宋体" w:hAnsi="宋体"/>
          <w:color w:val="auto"/>
          <w:sz w:val="22"/>
        </w:rPr>
        <w:tab/>
      </w:r>
      <w:r>
        <w:rPr>
          <w:rFonts w:ascii="宋体" w:hAnsi="宋体"/>
          <w:color w:val="auto"/>
          <w:sz w:val="22"/>
        </w:rPr>
        <w:tab/>
      </w:r>
      <w:r>
        <w:rPr>
          <w:rFonts w:hint="eastAsia" w:ascii="宋体" w:hAnsi="宋体"/>
          <w:color w:val="auto"/>
          <w:sz w:val="22"/>
        </w:rPr>
        <w:t>B. 管理团队</w:t>
      </w:r>
      <w:r>
        <w:rPr>
          <w:rFonts w:ascii="宋体" w:hAnsi="宋体"/>
          <w:color w:val="auto"/>
          <w:sz w:val="22"/>
        </w:rPr>
        <w:tab/>
      </w:r>
      <w:r>
        <w:rPr>
          <w:rFonts w:ascii="宋体" w:hAnsi="宋体"/>
          <w:color w:val="auto"/>
          <w:sz w:val="22"/>
        </w:rPr>
        <w:tab/>
      </w:r>
      <w:r>
        <w:rPr>
          <w:rFonts w:hint="eastAsia" w:ascii="宋体" w:hAnsi="宋体"/>
          <w:color w:val="auto"/>
          <w:sz w:val="22"/>
        </w:rPr>
        <w:t>C. 仓库人员管理</w:t>
      </w:r>
      <w:r>
        <w:rPr>
          <w:rFonts w:hint="eastAsia" w:ascii="宋体" w:hAnsi="宋体"/>
          <w:color w:val="auto"/>
          <w:sz w:val="22"/>
        </w:rPr>
        <w:tab/>
      </w:r>
      <w:r>
        <w:rPr>
          <w:rFonts w:ascii="宋体" w:hAnsi="宋体"/>
          <w:color w:val="auto"/>
          <w:sz w:val="22"/>
        </w:rPr>
        <w:tab/>
      </w:r>
      <w:r>
        <w:rPr>
          <w:rFonts w:hint="eastAsia" w:ascii="宋体" w:hAnsi="宋体"/>
          <w:color w:val="auto"/>
          <w:sz w:val="22"/>
        </w:rPr>
        <w:t>D. 仓储规划设计</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2</w:t>
      </w:r>
      <w:r>
        <w:rPr>
          <w:rFonts w:ascii="宋体" w:hAnsi="宋体"/>
          <w:color w:val="auto"/>
          <w:sz w:val="22"/>
        </w:rPr>
        <w:t>5.</w:t>
      </w:r>
      <w:r>
        <w:rPr>
          <w:rFonts w:hint="eastAsia" w:ascii="宋体" w:hAnsi="宋体"/>
          <w:color w:val="auto"/>
          <w:sz w:val="22"/>
        </w:rPr>
        <w:t xml:space="preserve"> 以下关于专用仓库保管方法中，描述正确的是（  </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A. 可聘请兼职仓库管理人员进行管理</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 每月盘点一次</w:t>
      </w:r>
      <w:r>
        <w:rPr>
          <w:rFonts w:hint="eastAsia" w:ascii="宋体" w:hAnsi="宋体"/>
          <w:color w:val="auto"/>
          <w:sz w:val="22"/>
        </w:rPr>
        <w:tab/>
      </w:r>
      <w:r>
        <w:rPr>
          <w:rFonts w:ascii="宋体" w:hAnsi="宋体"/>
          <w:color w:val="auto"/>
          <w:sz w:val="22"/>
        </w:rPr>
        <w:tab/>
      </w:r>
      <w:r>
        <w:rPr>
          <w:rFonts w:ascii="宋体" w:hAnsi="宋体"/>
          <w:color w:val="auto"/>
          <w:sz w:val="22"/>
        </w:rPr>
        <w:tab/>
      </w:r>
    </w:p>
    <w:p>
      <w:pPr>
        <w:pStyle w:val="12"/>
        <w:spacing w:line="400" w:lineRule="exact"/>
        <w:ind w:firstLine="440"/>
        <w:rPr>
          <w:rFonts w:ascii="宋体" w:hAnsi="宋体"/>
          <w:color w:val="auto"/>
          <w:sz w:val="22"/>
        </w:rPr>
      </w:pPr>
      <w:r>
        <w:rPr>
          <w:rFonts w:hint="eastAsia" w:ascii="宋体" w:hAnsi="宋体"/>
          <w:color w:val="auto"/>
          <w:sz w:val="22"/>
          <w:highlight w:val="none"/>
        </w:rPr>
        <w:t>C. 保管人员须每周向上级汇报工作</w:t>
      </w:r>
      <w:r>
        <w:rPr>
          <w:rFonts w:hint="eastAsia" w:ascii="宋体" w:hAnsi="宋体"/>
          <w:color w:val="auto"/>
          <w:sz w:val="22"/>
        </w:rPr>
        <w:tab/>
      </w:r>
      <w:r>
        <w:rPr>
          <w:rFonts w:ascii="宋体" w:hAnsi="宋体"/>
          <w:color w:val="auto"/>
          <w:sz w:val="22"/>
        </w:rPr>
        <w:tab/>
      </w:r>
      <w:r>
        <w:rPr>
          <w:rFonts w:hint="eastAsia" w:ascii="宋体" w:hAnsi="宋体"/>
          <w:color w:val="auto"/>
          <w:sz w:val="22"/>
        </w:rPr>
        <w:t>D. 仓库主管应每半年点检确认一次</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2</w:t>
      </w:r>
      <w:r>
        <w:rPr>
          <w:rFonts w:ascii="宋体" w:hAnsi="宋体"/>
          <w:color w:val="auto"/>
          <w:sz w:val="22"/>
        </w:rPr>
        <w:t>6.</w:t>
      </w:r>
      <w:r>
        <w:rPr>
          <w:rFonts w:hint="eastAsia" w:ascii="宋体" w:hAnsi="宋体"/>
          <w:color w:val="auto"/>
          <w:sz w:val="22"/>
        </w:rPr>
        <w:t xml:space="preserve"> 月度盘点的工作内容不包括（    ）。</w:t>
      </w:r>
    </w:p>
    <w:p>
      <w:pPr>
        <w:pStyle w:val="12"/>
        <w:spacing w:line="400" w:lineRule="exact"/>
        <w:ind w:firstLine="440"/>
        <w:rPr>
          <w:rFonts w:ascii="宋体" w:hAnsi="宋体"/>
          <w:color w:val="auto"/>
          <w:sz w:val="22"/>
        </w:rPr>
      </w:pPr>
      <w:r>
        <w:rPr>
          <w:rFonts w:hint="eastAsia" w:ascii="宋体" w:hAnsi="宋体"/>
          <w:color w:val="auto"/>
          <w:sz w:val="22"/>
        </w:rPr>
        <w:t>A. 账物数量的盘查</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 放置状态的查验</w:t>
      </w:r>
      <w:r>
        <w:rPr>
          <w:rFonts w:hint="eastAsia" w:ascii="宋体" w:hAnsi="宋体"/>
          <w:color w:val="auto"/>
          <w:sz w:val="22"/>
        </w:rPr>
        <w:tab/>
      </w:r>
      <w:r>
        <w:rPr>
          <w:rFonts w:ascii="宋体" w:hAnsi="宋体"/>
          <w:color w:val="auto"/>
          <w:sz w:val="22"/>
        </w:rPr>
        <w:tab/>
      </w:r>
      <w:r>
        <w:rPr>
          <w:rFonts w:ascii="宋体" w:hAnsi="宋体"/>
          <w:color w:val="auto"/>
          <w:sz w:val="22"/>
        </w:rPr>
        <w:tab/>
      </w:r>
    </w:p>
    <w:p>
      <w:pPr>
        <w:pStyle w:val="12"/>
        <w:spacing w:line="400" w:lineRule="exact"/>
        <w:ind w:firstLine="440"/>
        <w:rPr>
          <w:rFonts w:ascii="宋体" w:hAnsi="宋体"/>
          <w:color w:val="auto"/>
          <w:sz w:val="22"/>
        </w:rPr>
      </w:pPr>
      <w:r>
        <w:rPr>
          <w:rFonts w:hint="eastAsia" w:ascii="宋体" w:hAnsi="宋体"/>
          <w:color w:val="auto"/>
          <w:sz w:val="22"/>
        </w:rPr>
        <w:t>C. 盘点工作的评价</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D. 安全状态的查验</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2</w:t>
      </w:r>
      <w:r>
        <w:rPr>
          <w:rFonts w:ascii="宋体" w:hAnsi="宋体"/>
          <w:color w:val="auto"/>
          <w:sz w:val="22"/>
        </w:rPr>
        <w:t>7.</w:t>
      </w:r>
      <w:r>
        <w:rPr>
          <w:rFonts w:hint="eastAsia" w:ascii="宋体" w:hAnsi="宋体"/>
          <w:color w:val="auto"/>
          <w:sz w:val="22"/>
        </w:rPr>
        <w:t xml:space="preserve"> 拣选策略的四个主要因素包括订单分割、订单分批、分类（ </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A. 分库</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 分区</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C. 分层</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D. 订单分级</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2</w:t>
      </w:r>
      <w:r>
        <w:rPr>
          <w:rFonts w:ascii="宋体" w:hAnsi="宋体"/>
          <w:color w:val="auto"/>
          <w:sz w:val="22"/>
        </w:rPr>
        <w:t>8.</w:t>
      </w:r>
      <w:r>
        <w:rPr>
          <w:rFonts w:hint="eastAsia" w:ascii="宋体" w:hAnsi="宋体"/>
          <w:color w:val="auto"/>
          <w:sz w:val="22"/>
        </w:rPr>
        <w:t xml:space="preserve"> 在进行储存设备选择时，需要充分考虑的相关要素包括商品特性、搬运设备、出入库流量、建筑结构、（    ）。</w:t>
      </w:r>
    </w:p>
    <w:p>
      <w:pPr>
        <w:pStyle w:val="12"/>
        <w:spacing w:line="400" w:lineRule="exact"/>
        <w:ind w:firstLine="440"/>
        <w:rPr>
          <w:rFonts w:ascii="宋体" w:hAnsi="宋体"/>
          <w:color w:val="auto"/>
          <w:sz w:val="22"/>
        </w:rPr>
      </w:pPr>
      <w:r>
        <w:rPr>
          <w:rFonts w:hint="eastAsia" w:ascii="宋体" w:hAnsi="宋体"/>
          <w:color w:val="auto"/>
          <w:sz w:val="22"/>
        </w:rPr>
        <w:t>A. 运输要求</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 储存要求</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C. 商品销量</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D. 商品产量</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29.</w:t>
      </w:r>
      <w:r>
        <w:rPr>
          <w:rFonts w:hint="eastAsia" w:ascii="宋体" w:hAnsi="宋体"/>
          <w:color w:val="auto"/>
          <w:sz w:val="22"/>
        </w:rPr>
        <w:t>众物智联物流与供应链集团某配送中心将出货区和进货区分别设置在仓库相对的两侧，那么这一动线类型为（）。</w:t>
      </w:r>
    </w:p>
    <w:p>
      <w:pPr>
        <w:pStyle w:val="12"/>
        <w:spacing w:line="400" w:lineRule="exact"/>
        <w:ind w:firstLine="440"/>
        <w:rPr>
          <w:rFonts w:hint="eastAsia" w:ascii="宋体" w:hAnsi="宋体"/>
          <w:color w:val="auto"/>
          <w:sz w:val="22"/>
        </w:rPr>
      </w:pPr>
      <w:r>
        <w:rPr>
          <w:rFonts w:hint="eastAsia" w:ascii="宋体" w:hAnsi="宋体"/>
          <w:color w:val="auto"/>
          <w:sz w:val="22"/>
        </w:rPr>
        <w:t>A.U型动线</w:t>
      </w:r>
    </w:p>
    <w:p>
      <w:pPr>
        <w:pStyle w:val="12"/>
        <w:spacing w:line="400" w:lineRule="exact"/>
        <w:ind w:firstLine="440"/>
        <w:rPr>
          <w:rFonts w:hint="eastAsia" w:ascii="宋体" w:hAnsi="宋体"/>
          <w:color w:val="auto"/>
          <w:sz w:val="22"/>
        </w:rPr>
      </w:pPr>
      <w:r>
        <w:rPr>
          <w:rFonts w:hint="eastAsia" w:ascii="宋体" w:hAnsi="宋体"/>
          <w:color w:val="auto"/>
          <w:sz w:val="22"/>
        </w:rPr>
        <w:t>B.I型动线</w:t>
      </w:r>
    </w:p>
    <w:p>
      <w:pPr>
        <w:pStyle w:val="12"/>
        <w:spacing w:line="400" w:lineRule="exact"/>
        <w:ind w:firstLine="440"/>
        <w:rPr>
          <w:rFonts w:hint="eastAsia" w:ascii="宋体" w:hAnsi="宋体"/>
          <w:color w:val="auto"/>
          <w:sz w:val="22"/>
        </w:rPr>
      </w:pPr>
      <w:r>
        <w:rPr>
          <w:rFonts w:hint="eastAsia" w:ascii="宋体" w:hAnsi="宋体"/>
          <w:color w:val="auto"/>
          <w:sz w:val="22"/>
        </w:rPr>
        <w:t>C.L型动线</w:t>
      </w:r>
    </w:p>
    <w:p>
      <w:pPr>
        <w:pStyle w:val="12"/>
        <w:spacing w:line="400" w:lineRule="exact"/>
        <w:ind w:firstLine="440"/>
        <w:rPr>
          <w:rFonts w:hint="eastAsia" w:ascii="宋体" w:hAnsi="宋体"/>
          <w:color w:val="auto"/>
          <w:sz w:val="22"/>
        </w:rPr>
      </w:pPr>
      <w:r>
        <w:rPr>
          <w:rFonts w:hint="eastAsia" w:ascii="宋体" w:hAnsi="宋体"/>
          <w:color w:val="auto"/>
          <w:sz w:val="22"/>
        </w:rPr>
        <w:t>D.S型动线</w:t>
      </w:r>
    </w:p>
    <w:p>
      <w:pPr>
        <w:textAlignment w:val="center"/>
        <w:rPr>
          <w:rFonts w:ascii="宋体" w:hAnsi="宋体"/>
          <w:color w:val="auto"/>
        </w:rPr>
      </w:pPr>
    </w:p>
    <w:p>
      <w:pPr>
        <w:pStyle w:val="12"/>
        <w:spacing w:line="400" w:lineRule="exact"/>
        <w:ind w:firstLine="440"/>
        <w:rPr>
          <w:rFonts w:ascii="宋体" w:hAnsi="宋体"/>
          <w:color w:val="auto"/>
          <w:sz w:val="22"/>
        </w:rPr>
      </w:pPr>
      <w:r>
        <w:rPr>
          <w:rFonts w:hint="eastAsia" w:ascii="宋体" w:hAnsi="宋体"/>
          <w:color w:val="auto"/>
          <w:sz w:val="22"/>
        </w:rPr>
        <w:t>3</w:t>
      </w:r>
      <w:r>
        <w:rPr>
          <w:rFonts w:ascii="宋体" w:hAnsi="宋体"/>
          <w:color w:val="auto"/>
          <w:sz w:val="22"/>
        </w:rPr>
        <w:t>0.</w:t>
      </w:r>
      <w:r>
        <w:rPr>
          <w:rFonts w:hint="eastAsia" w:ascii="宋体" w:hAnsi="宋体"/>
          <w:color w:val="auto"/>
          <w:sz w:val="22"/>
        </w:rPr>
        <w:t xml:space="preserve"> 某商品的单价为100元，年需求量为1000台，单位订货成本为100元，单件商品平均年保管费用为20元，则该商品的经济订货批量为（ </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color w:val="auto"/>
          <w:sz w:val="24"/>
        </w:rPr>
      </w:pPr>
      <w:r>
        <w:rPr>
          <w:rFonts w:hint="eastAsia" w:ascii="宋体" w:hAnsi="宋体"/>
          <w:color w:val="auto"/>
          <w:sz w:val="22"/>
        </w:rPr>
        <w:t>A. 1</w:t>
      </w:r>
      <w:r>
        <w:rPr>
          <w:rFonts w:ascii="宋体" w:hAnsi="宋体"/>
          <w:color w:val="auto"/>
          <w:sz w:val="22"/>
        </w:rPr>
        <w:t>00</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 xml:space="preserve">B. </w:t>
      </w:r>
      <w:r>
        <w:rPr>
          <w:rFonts w:ascii="宋体" w:hAnsi="宋体"/>
          <w:color w:val="auto"/>
          <w:sz w:val="22"/>
        </w:rPr>
        <w:t>500</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 xml:space="preserve">C. </w:t>
      </w:r>
      <w:r>
        <w:rPr>
          <w:rFonts w:ascii="宋体" w:hAnsi="宋体"/>
          <w:color w:val="auto"/>
          <w:sz w:val="22"/>
        </w:rPr>
        <w:t>1000</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 xml:space="preserve">D. </w:t>
      </w:r>
      <w:r>
        <w:rPr>
          <w:rFonts w:ascii="宋体" w:hAnsi="宋体"/>
          <w:color w:val="auto"/>
          <w:sz w:val="22"/>
        </w:rPr>
        <w:t>2000</w:t>
      </w:r>
    </w:p>
    <w:p>
      <w:pPr>
        <w:spacing w:line="400" w:lineRule="exact"/>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w:t>
      </w:r>
      <w:r>
        <w:rPr>
          <w:rFonts w:ascii="宋体" w:hAnsi="宋体"/>
          <w:color w:val="auto"/>
          <w:sz w:val="22"/>
        </w:rPr>
        <w:t>1.</w:t>
      </w:r>
      <w:r>
        <w:rPr>
          <w:rFonts w:hint="eastAsia" w:ascii="宋体" w:hAnsi="宋体"/>
          <w:color w:val="auto"/>
          <w:sz w:val="22"/>
        </w:rPr>
        <w:t>形态类别物流成本以物流成本的支付形态作为物流成本计算对象。具体包括委托物流成本和（    ）。</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企业自营物流成本</w:t>
      </w:r>
      <w:r>
        <w:rPr>
          <w:rFonts w:ascii="宋体" w:hAnsi="宋体"/>
          <w:color w:val="auto"/>
          <w:sz w:val="22"/>
        </w:rPr>
        <w:t xml:space="preserve">      B. </w:t>
      </w:r>
      <w:r>
        <w:rPr>
          <w:rFonts w:hint="eastAsia" w:ascii="宋体" w:hAnsi="宋体"/>
          <w:color w:val="auto"/>
          <w:sz w:val="22"/>
        </w:rPr>
        <w:t>回收和废弃物物流成本</w:t>
      </w:r>
      <w:r>
        <w:rPr>
          <w:rFonts w:ascii="宋体" w:hAnsi="宋体"/>
          <w:color w:val="auto"/>
          <w:sz w:val="22"/>
        </w:rPr>
        <w:t xml:space="preserve">    </w:t>
      </w:r>
    </w:p>
    <w:p>
      <w:pPr>
        <w:pStyle w:val="12"/>
        <w:spacing w:line="400" w:lineRule="exact"/>
        <w:ind w:firstLine="440"/>
        <w:rPr>
          <w:rFonts w:ascii="宋体" w:hAnsi="宋体"/>
          <w:color w:val="auto"/>
          <w:sz w:val="22"/>
        </w:rPr>
      </w:pPr>
      <w:r>
        <w:rPr>
          <w:rFonts w:ascii="宋体" w:hAnsi="宋体"/>
          <w:color w:val="auto"/>
          <w:sz w:val="22"/>
        </w:rPr>
        <w:t xml:space="preserve">C. </w:t>
      </w:r>
      <w:r>
        <w:rPr>
          <w:rFonts w:hint="eastAsia" w:ascii="宋体" w:hAnsi="宋体"/>
          <w:color w:val="auto"/>
          <w:sz w:val="22"/>
        </w:rPr>
        <w:t>采购物流成本</w:t>
      </w:r>
      <w:r>
        <w:rPr>
          <w:rFonts w:ascii="宋体" w:hAnsi="宋体"/>
          <w:color w:val="auto"/>
          <w:sz w:val="22"/>
        </w:rPr>
        <w:t xml:space="preserve">         D.</w:t>
      </w:r>
      <w:r>
        <w:rPr>
          <w:rFonts w:hint="eastAsia" w:ascii="宋体" w:hAnsi="宋体"/>
          <w:color w:val="auto"/>
          <w:sz w:val="22"/>
        </w:rPr>
        <w:t>第三方物流成本</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32.</w:t>
      </w:r>
      <w:r>
        <w:rPr>
          <w:rFonts w:hint="eastAsia" w:ascii="宋体" w:hAnsi="宋体"/>
          <w:color w:val="auto"/>
          <w:sz w:val="22"/>
        </w:rPr>
        <w:t>企业仓储部门使用叉车、货架等仓储设施时产生的维修保养费、燃料与动力耗费等费用属于企业自营物流成本的类型是（）。</w:t>
      </w:r>
    </w:p>
    <w:p>
      <w:pPr>
        <w:pStyle w:val="12"/>
        <w:spacing w:line="400" w:lineRule="exact"/>
        <w:ind w:firstLine="440"/>
        <w:rPr>
          <w:rFonts w:hint="eastAsia" w:ascii="宋体" w:hAnsi="宋体"/>
          <w:color w:val="auto"/>
          <w:sz w:val="22"/>
        </w:rPr>
      </w:pPr>
      <w:r>
        <w:rPr>
          <w:rFonts w:hint="eastAsia" w:ascii="宋体" w:hAnsi="宋体"/>
          <w:color w:val="auto"/>
          <w:sz w:val="22"/>
        </w:rPr>
        <w:t>A.材料费</w:t>
      </w:r>
    </w:p>
    <w:p>
      <w:pPr>
        <w:pStyle w:val="12"/>
        <w:spacing w:line="400" w:lineRule="exact"/>
        <w:ind w:firstLine="440"/>
        <w:rPr>
          <w:rFonts w:hint="eastAsia" w:ascii="宋体" w:hAnsi="宋体"/>
          <w:color w:val="auto"/>
          <w:sz w:val="22"/>
        </w:rPr>
      </w:pPr>
      <w:r>
        <w:rPr>
          <w:rFonts w:hint="eastAsia" w:ascii="宋体" w:hAnsi="宋体"/>
          <w:color w:val="auto"/>
          <w:sz w:val="22"/>
        </w:rPr>
        <w:t>B.维护费</w:t>
      </w:r>
    </w:p>
    <w:p>
      <w:pPr>
        <w:pStyle w:val="12"/>
        <w:spacing w:line="400" w:lineRule="exact"/>
        <w:ind w:firstLine="440"/>
        <w:rPr>
          <w:rFonts w:hint="eastAsia" w:ascii="宋体" w:hAnsi="宋体"/>
          <w:color w:val="auto"/>
          <w:sz w:val="22"/>
        </w:rPr>
      </w:pPr>
      <w:r>
        <w:rPr>
          <w:rFonts w:hint="eastAsia" w:ascii="宋体" w:hAnsi="宋体"/>
          <w:color w:val="auto"/>
          <w:sz w:val="22"/>
        </w:rPr>
        <w:t>C.一般经费</w:t>
      </w:r>
    </w:p>
    <w:p>
      <w:pPr>
        <w:pStyle w:val="12"/>
        <w:spacing w:line="400" w:lineRule="exact"/>
        <w:ind w:firstLine="440"/>
        <w:rPr>
          <w:rFonts w:hint="eastAsia" w:ascii="宋体" w:hAnsi="宋体"/>
          <w:color w:val="auto"/>
          <w:sz w:val="22"/>
        </w:rPr>
      </w:pPr>
      <w:r>
        <w:rPr>
          <w:rFonts w:hint="eastAsia" w:ascii="宋体" w:hAnsi="宋体"/>
          <w:color w:val="auto"/>
          <w:sz w:val="22"/>
        </w:rPr>
        <w:t>D.特别经费</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33</w:t>
      </w:r>
      <w:r>
        <w:rPr>
          <w:rFonts w:ascii="宋体" w:hAnsi="宋体"/>
          <w:color w:val="auto"/>
          <w:sz w:val="22"/>
        </w:rPr>
        <w:t>.</w:t>
      </w:r>
      <w:r>
        <w:rPr>
          <w:rFonts w:hint="eastAsia" w:ascii="宋体" w:hAnsi="宋体"/>
          <w:color w:val="auto"/>
          <w:sz w:val="22"/>
        </w:rPr>
        <w:t xml:space="preserve">本月包装A产品400件，实际使用工时1000小时，支付工资7000元；包装单位产品的人工标准成本是15元/件，每件产品的标准工时是3小时，试计算直接人工成本差异是（ </w:t>
      </w:r>
      <w:r>
        <w:rPr>
          <w:rFonts w:ascii="宋体" w:hAnsi="宋体"/>
          <w:color w:val="auto"/>
          <w:sz w:val="22"/>
        </w:rPr>
        <w:t xml:space="preserve">     </w:t>
      </w:r>
      <w:r>
        <w:rPr>
          <w:rFonts w:hint="eastAsia" w:ascii="宋体" w:hAnsi="宋体"/>
          <w:color w:val="auto"/>
          <w:sz w:val="22"/>
        </w:rPr>
        <w:t>）</w:t>
      </w:r>
      <w:r>
        <w:rPr>
          <w:rFonts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 xml:space="preserve">. </w:t>
      </w:r>
      <w:r>
        <w:rPr>
          <w:rFonts w:hint="eastAsia" w:ascii="宋体" w:hAnsi="宋体"/>
          <w:color w:val="auto"/>
          <w:sz w:val="22"/>
        </w:rPr>
        <w:t>1000元</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B</w:t>
      </w:r>
      <w:r>
        <w:rPr>
          <w:rFonts w:ascii="宋体" w:hAnsi="宋体"/>
          <w:color w:val="auto"/>
          <w:sz w:val="22"/>
        </w:rPr>
        <w:t xml:space="preserve">. </w:t>
      </w:r>
      <w:r>
        <w:rPr>
          <w:rFonts w:hint="eastAsia" w:ascii="宋体" w:hAnsi="宋体"/>
          <w:color w:val="auto"/>
          <w:sz w:val="22"/>
        </w:rPr>
        <w:t>1200</w:t>
      </w:r>
      <w:r>
        <w:rPr>
          <w:rFonts w:ascii="宋体" w:hAnsi="宋体"/>
          <w:color w:val="auto"/>
          <w:sz w:val="22"/>
        </w:rPr>
        <w:t xml:space="preserve">    </w:t>
      </w:r>
      <w:r>
        <w:rPr>
          <w:rFonts w:hint="eastAsia" w:ascii="宋体" w:hAnsi="宋体"/>
          <w:color w:val="auto"/>
          <w:sz w:val="22"/>
        </w:rPr>
        <w:t>C</w:t>
      </w:r>
      <w:r>
        <w:rPr>
          <w:rFonts w:ascii="宋体" w:hAnsi="宋体"/>
          <w:color w:val="auto"/>
          <w:sz w:val="22"/>
        </w:rPr>
        <w:t xml:space="preserve">. </w:t>
      </w:r>
      <w:r>
        <w:rPr>
          <w:rFonts w:hint="eastAsia" w:ascii="宋体" w:hAnsi="宋体"/>
          <w:color w:val="auto"/>
          <w:sz w:val="22"/>
        </w:rPr>
        <w:t>1800</w:t>
      </w:r>
      <w:r>
        <w:rPr>
          <w:rFonts w:ascii="宋体" w:hAnsi="宋体"/>
          <w:color w:val="auto"/>
          <w:sz w:val="22"/>
        </w:rPr>
        <w:t xml:space="preserve">     </w:t>
      </w:r>
      <w:r>
        <w:rPr>
          <w:rFonts w:hint="eastAsia" w:ascii="宋体" w:hAnsi="宋体"/>
          <w:color w:val="auto"/>
          <w:sz w:val="22"/>
        </w:rPr>
        <w:t>D</w:t>
      </w:r>
      <w:r>
        <w:rPr>
          <w:rFonts w:ascii="宋体" w:hAnsi="宋体"/>
          <w:color w:val="auto"/>
          <w:sz w:val="22"/>
        </w:rPr>
        <w:t xml:space="preserve">. </w:t>
      </w:r>
      <w:r>
        <w:rPr>
          <w:rFonts w:hint="eastAsia" w:ascii="宋体" w:hAnsi="宋体"/>
          <w:color w:val="auto"/>
          <w:sz w:val="22"/>
        </w:rPr>
        <w:t>1650</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34</w:t>
      </w:r>
      <w:r>
        <w:rPr>
          <w:rFonts w:ascii="宋体" w:hAnsi="宋体"/>
          <w:color w:val="auto"/>
          <w:sz w:val="22"/>
        </w:rPr>
        <w:t>.</w:t>
      </w:r>
      <w:r>
        <w:rPr>
          <w:rFonts w:hint="eastAsia" w:ascii="宋体" w:hAnsi="宋体"/>
          <w:color w:val="auto"/>
          <w:sz w:val="22"/>
        </w:rPr>
        <w:t>有关物流配送企业标准成本法的正确说法是（</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A.直接材料标准成本应根据物流服务直接材料的实际使用数量和物流直接材料的价格标准确定</w:t>
      </w:r>
    </w:p>
    <w:p>
      <w:pPr>
        <w:pStyle w:val="12"/>
        <w:spacing w:line="400" w:lineRule="exact"/>
        <w:ind w:firstLine="440"/>
        <w:rPr>
          <w:rFonts w:ascii="宋体" w:hAnsi="宋体"/>
          <w:color w:val="auto"/>
          <w:sz w:val="22"/>
        </w:rPr>
      </w:pPr>
      <w:r>
        <w:rPr>
          <w:rFonts w:ascii="宋体" w:hAnsi="宋体"/>
          <w:color w:val="auto"/>
          <w:sz w:val="22"/>
        </w:rPr>
        <w:t>B.直接人工标准成本=标准工资×工人人数定额</w:t>
      </w:r>
      <w:r>
        <w:rPr>
          <w:rFonts w:ascii="宋体" w:hAnsi="宋体"/>
          <w:color w:val="auto"/>
          <w:sz w:val="22"/>
        </w:rPr>
        <w:tab/>
      </w:r>
    </w:p>
    <w:p>
      <w:pPr>
        <w:pStyle w:val="12"/>
        <w:spacing w:line="400" w:lineRule="exact"/>
        <w:ind w:firstLine="440"/>
        <w:rPr>
          <w:rFonts w:ascii="宋体" w:hAnsi="宋体"/>
          <w:color w:val="auto"/>
          <w:sz w:val="22"/>
        </w:rPr>
      </w:pPr>
      <w:r>
        <w:rPr>
          <w:rFonts w:ascii="宋体" w:hAnsi="宋体"/>
          <w:color w:val="auto"/>
          <w:sz w:val="22"/>
        </w:rPr>
        <w:t>C.标准成本就是成本的实际发生额</w:t>
      </w:r>
      <w:r>
        <w:rPr>
          <w:rFonts w:ascii="宋体" w:hAnsi="宋体"/>
          <w:color w:val="auto"/>
          <w:sz w:val="22"/>
        </w:rPr>
        <w:tab/>
      </w:r>
    </w:p>
    <w:p>
      <w:pPr>
        <w:pStyle w:val="12"/>
        <w:spacing w:line="400" w:lineRule="exact"/>
        <w:ind w:firstLine="440"/>
        <w:rPr>
          <w:rFonts w:ascii="宋体" w:hAnsi="宋体"/>
          <w:color w:val="auto"/>
          <w:sz w:val="22"/>
        </w:rPr>
      </w:pPr>
      <w:r>
        <w:rPr>
          <w:rFonts w:ascii="宋体" w:hAnsi="宋体"/>
          <w:color w:val="auto"/>
          <w:sz w:val="22"/>
        </w:rPr>
        <w:t>D.间接费用标准成本分为变动间接费用标准成本和固定间接费用标准成本</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bookmarkStart w:id="4" w:name="_Hlk24805037"/>
      <w:r>
        <w:rPr>
          <w:rFonts w:hint="eastAsia" w:ascii="宋体" w:hAnsi="宋体"/>
          <w:color w:val="auto"/>
          <w:sz w:val="22"/>
        </w:rPr>
        <w:t>3</w:t>
      </w:r>
      <w:r>
        <w:rPr>
          <w:rFonts w:ascii="宋体" w:hAnsi="宋体"/>
          <w:color w:val="auto"/>
          <w:sz w:val="22"/>
        </w:rPr>
        <w:t>5.</w:t>
      </w:r>
      <w:r>
        <w:rPr>
          <w:rFonts w:hint="eastAsia" w:ascii="宋体" w:hAnsi="宋体"/>
          <w:color w:val="auto"/>
          <w:sz w:val="22"/>
        </w:rPr>
        <w:t xml:space="preserve">下列指标中属于库存效率指标的是（ </w:t>
      </w:r>
      <w:r>
        <w:rPr>
          <w:rFonts w:ascii="宋体" w:hAnsi="宋体"/>
          <w:color w:val="auto"/>
          <w:sz w:val="22"/>
        </w:rPr>
        <w:t xml:space="preserve">     </w:t>
      </w:r>
      <w:r>
        <w:rPr>
          <w:rFonts w:hint="eastAsia" w:ascii="宋体" w:hAnsi="宋体"/>
          <w:color w:val="auto"/>
          <w:sz w:val="22"/>
        </w:rPr>
        <w:t>）</w:t>
      </w:r>
      <w:r>
        <w:rPr>
          <w:rFonts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 xml:space="preserve">. </w:t>
      </w:r>
      <w:r>
        <w:rPr>
          <w:rFonts w:hint="eastAsia" w:ascii="宋体" w:hAnsi="宋体"/>
          <w:color w:val="auto"/>
          <w:sz w:val="22"/>
        </w:rPr>
        <w:t xml:space="preserve">库存周转率 </w:t>
      </w:r>
      <w:r>
        <w:rPr>
          <w:rFonts w:ascii="宋体" w:hAnsi="宋体"/>
          <w:color w:val="auto"/>
          <w:sz w:val="22"/>
        </w:rPr>
        <w:t xml:space="preserve">   </w:t>
      </w:r>
      <w:r>
        <w:rPr>
          <w:rFonts w:hint="eastAsia" w:ascii="宋体" w:hAnsi="宋体"/>
          <w:color w:val="auto"/>
          <w:sz w:val="22"/>
        </w:rPr>
        <w:t>B</w:t>
      </w:r>
      <w:r>
        <w:rPr>
          <w:rFonts w:ascii="宋体" w:hAnsi="宋体"/>
          <w:color w:val="auto"/>
          <w:sz w:val="22"/>
        </w:rPr>
        <w:t xml:space="preserve">. </w:t>
      </w:r>
      <w:r>
        <w:rPr>
          <w:rFonts w:hint="eastAsia" w:ascii="宋体" w:hAnsi="宋体"/>
          <w:color w:val="auto"/>
          <w:sz w:val="22"/>
        </w:rPr>
        <w:t>利润总额</w:t>
      </w:r>
      <w:r>
        <w:rPr>
          <w:rFonts w:ascii="宋体" w:hAnsi="宋体"/>
          <w:color w:val="auto"/>
          <w:sz w:val="22"/>
        </w:rPr>
        <w:t xml:space="preserve">    </w:t>
      </w:r>
      <w:r>
        <w:rPr>
          <w:rFonts w:hint="eastAsia" w:ascii="宋体" w:hAnsi="宋体"/>
          <w:color w:val="auto"/>
          <w:sz w:val="22"/>
        </w:rPr>
        <w:t>C</w:t>
      </w:r>
      <w:r>
        <w:rPr>
          <w:rFonts w:ascii="宋体" w:hAnsi="宋体"/>
          <w:color w:val="auto"/>
          <w:sz w:val="22"/>
        </w:rPr>
        <w:t xml:space="preserve">. </w:t>
      </w:r>
      <w:r>
        <w:rPr>
          <w:rFonts w:hint="eastAsia" w:ascii="宋体" w:hAnsi="宋体"/>
          <w:color w:val="auto"/>
          <w:sz w:val="22"/>
        </w:rPr>
        <w:t>资金利用率</w:t>
      </w:r>
      <w:r>
        <w:rPr>
          <w:rFonts w:ascii="宋体" w:hAnsi="宋体"/>
          <w:color w:val="auto"/>
          <w:sz w:val="22"/>
        </w:rPr>
        <w:t xml:space="preserve">     </w:t>
      </w:r>
      <w:r>
        <w:rPr>
          <w:rFonts w:hint="eastAsia" w:ascii="宋体" w:hAnsi="宋体"/>
          <w:color w:val="auto"/>
          <w:sz w:val="22"/>
        </w:rPr>
        <w:t>D</w:t>
      </w:r>
      <w:r>
        <w:rPr>
          <w:rFonts w:ascii="宋体" w:hAnsi="宋体"/>
          <w:color w:val="auto"/>
          <w:sz w:val="22"/>
        </w:rPr>
        <w:t xml:space="preserve">. </w:t>
      </w:r>
      <w:r>
        <w:rPr>
          <w:rFonts w:hint="eastAsia" w:ascii="宋体" w:hAnsi="宋体"/>
          <w:color w:val="auto"/>
          <w:sz w:val="22"/>
        </w:rPr>
        <w:t>劳动生产率</w:t>
      </w:r>
    </w:p>
    <w:bookmarkEnd w:id="4"/>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36</w:t>
      </w:r>
      <w:bookmarkStart w:id="5" w:name="_Hlk89445006"/>
      <w:bookmarkStart w:id="6" w:name="_Hlk89444160"/>
      <w:r>
        <w:rPr>
          <w:rFonts w:hint="eastAsia" w:ascii="宋体" w:hAnsi="宋体"/>
          <w:color w:val="auto"/>
          <w:sz w:val="22"/>
          <w:lang w:eastAsia="zh-CN"/>
        </w:rPr>
        <w:t>.</w:t>
      </w:r>
      <w:r>
        <w:rPr>
          <w:rFonts w:hint="eastAsia" w:ascii="宋体" w:hAnsi="宋体"/>
          <w:color w:val="auto"/>
          <w:sz w:val="22"/>
        </w:rPr>
        <w:t>以条形图的形式表示一段时间内所搜索数据的频率分布，这种物流绩效考核分析工具是</w:t>
      </w:r>
    </w:p>
    <w:p>
      <w:pPr>
        <w:pStyle w:val="12"/>
        <w:spacing w:line="400" w:lineRule="exact"/>
        <w:ind w:firstLine="440"/>
        <w:rPr>
          <w:rFonts w:hint="eastAsia" w:ascii="宋体" w:hAnsi="宋体"/>
          <w:color w:val="auto"/>
          <w:sz w:val="22"/>
        </w:rPr>
      </w:pPr>
      <w:r>
        <w:rPr>
          <w:rFonts w:hint="eastAsia" w:ascii="宋体" w:hAnsi="宋体"/>
          <w:color w:val="auto"/>
          <w:sz w:val="22"/>
        </w:rPr>
        <w:t>A.趋势图</w:t>
      </w:r>
    </w:p>
    <w:p>
      <w:pPr>
        <w:pStyle w:val="12"/>
        <w:spacing w:line="400" w:lineRule="exact"/>
        <w:ind w:firstLine="440"/>
        <w:rPr>
          <w:rFonts w:hint="eastAsia" w:ascii="宋体" w:hAnsi="宋体"/>
          <w:color w:val="auto"/>
          <w:sz w:val="22"/>
        </w:rPr>
      </w:pPr>
      <w:r>
        <w:rPr>
          <w:rFonts w:hint="eastAsia" w:ascii="宋体" w:hAnsi="宋体"/>
          <w:color w:val="auto"/>
          <w:sz w:val="22"/>
        </w:rPr>
        <w:t>B.直方图</w:t>
      </w:r>
    </w:p>
    <w:p>
      <w:pPr>
        <w:pStyle w:val="12"/>
        <w:spacing w:line="400" w:lineRule="exact"/>
        <w:ind w:firstLine="440"/>
        <w:rPr>
          <w:rFonts w:hint="eastAsia" w:ascii="宋体" w:hAnsi="宋体"/>
          <w:color w:val="auto"/>
          <w:sz w:val="22"/>
        </w:rPr>
      </w:pPr>
      <w:r>
        <w:rPr>
          <w:rFonts w:hint="eastAsia" w:ascii="宋体" w:hAnsi="宋体"/>
          <w:color w:val="auto"/>
          <w:sz w:val="22"/>
        </w:rPr>
        <w:t>C.因果图</w:t>
      </w:r>
    </w:p>
    <w:p>
      <w:pPr>
        <w:pStyle w:val="12"/>
        <w:spacing w:line="400" w:lineRule="exact"/>
        <w:ind w:firstLine="440"/>
        <w:rPr>
          <w:rFonts w:hint="eastAsia" w:ascii="宋体" w:hAnsi="宋体"/>
          <w:color w:val="auto"/>
          <w:sz w:val="22"/>
        </w:rPr>
      </w:pPr>
      <w:r>
        <w:rPr>
          <w:rFonts w:hint="eastAsia" w:ascii="宋体" w:hAnsi="宋体"/>
          <w:color w:val="auto"/>
          <w:sz w:val="22"/>
        </w:rPr>
        <w:t>D.流程图</w:t>
      </w:r>
      <w:bookmarkEnd w:id="5"/>
    </w:p>
    <w:bookmarkEnd w:id="6"/>
    <w:p>
      <w:pPr>
        <w:pStyle w:val="12"/>
        <w:spacing w:line="400" w:lineRule="exact"/>
        <w:ind w:firstLine="440"/>
        <w:rPr>
          <w:rFonts w:hint="eastAsia"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37</w:t>
      </w:r>
      <w:r>
        <w:rPr>
          <w:rFonts w:hint="eastAsia" w:ascii="宋体" w:hAnsi="宋体"/>
          <w:color w:val="auto"/>
          <w:sz w:val="22"/>
          <w:lang w:eastAsia="zh-CN"/>
        </w:rPr>
        <w:t>.</w:t>
      </w:r>
      <w:r>
        <w:rPr>
          <w:rFonts w:hint="eastAsia" w:ascii="宋体" w:hAnsi="宋体"/>
          <w:color w:val="auto"/>
          <w:sz w:val="22"/>
        </w:rPr>
        <w:t>反映在一定时间、空间条件下某种现象的总规模、总水平、总成果的统计指标，以绝对值形式表现的指标是（）。</w:t>
      </w:r>
    </w:p>
    <w:p>
      <w:pPr>
        <w:pStyle w:val="12"/>
        <w:spacing w:line="400" w:lineRule="exact"/>
        <w:ind w:firstLine="440"/>
        <w:rPr>
          <w:rFonts w:hint="eastAsia" w:ascii="宋体" w:hAnsi="宋体"/>
          <w:color w:val="auto"/>
          <w:sz w:val="22"/>
        </w:rPr>
      </w:pPr>
      <w:r>
        <w:rPr>
          <w:rFonts w:hint="eastAsia" w:ascii="宋体" w:hAnsi="宋体"/>
          <w:color w:val="auto"/>
          <w:sz w:val="22"/>
        </w:rPr>
        <w:t>A.总量指标</w:t>
      </w:r>
    </w:p>
    <w:p>
      <w:pPr>
        <w:pStyle w:val="12"/>
        <w:spacing w:line="400" w:lineRule="exact"/>
        <w:ind w:firstLine="440"/>
        <w:rPr>
          <w:rFonts w:hint="eastAsia" w:ascii="宋体" w:hAnsi="宋体"/>
          <w:color w:val="auto"/>
          <w:sz w:val="22"/>
        </w:rPr>
      </w:pPr>
      <w:r>
        <w:rPr>
          <w:rFonts w:hint="eastAsia" w:ascii="宋体" w:hAnsi="宋体"/>
          <w:color w:val="auto"/>
          <w:sz w:val="22"/>
        </w:rPr>
        <w:t>B.相对指标</w:t>
      </w:r>
    </w:p>
    <w:p>
      <w:pPr>
        <w:pStyle w:val="12"/>
        <w:spacing w:line="400" w:lineRule="exact"/>
        <w:ind w:firstLine="440"/>
        <w:rPr>
          <w:rFonts w:hint="eastAsia" w:ascii="宋体" w:hAnsi="宋体"/>
          <w:color w:val="auto"/>
          <w:sz w:val="22"/>
        </w:rPr>
      </w:pPr>
      <w:r>
        <w:rPr>
          <w:rFonts w:hint="eastAsia" w:ascii="宋体" w:hAnsi="宋体"/>
          <w:color w:val="auto"/>
          <w:sz w:val="22"/>
        </w:rPr>
        <w:t>C.总平均指标</w:t>
      </w:r>
    </w:p>
    <w:p>
      <w:pPr>
        <w:pStyle w:val="12"/>
        <w:spacing w:line="400" w:lineRule="exact"/>
        <w:ind w:firstLine="440"/>
        <w:rPr>
          <w:rFonts w:ascii="宋体" w:hAnsi="宋体"/>
          <w:color w:val="auto"/>
          <w:sz w:val="22"/>
        </w:rPr>
      </w:pPr>
      <w:r>
        <w:rPr>
          <w:rFonts w:hint="eastAsia" w:ascii="宋体" w:hAnsi="宋体"/>
          <w:color w:val="auto"/>
          <w:sz w:val="22"/>
        </w:rPr>
        <w:t>D.个体指标</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w:t>
      </w:r>
      <w:r>
        <w:rPr>
          <w:rFonts w:ascii="宋体" w:hAnsi="宋体"/>
          <w:color w:val="auto"/>
          <w:sz w:val="22"/>
        </w:rPr>
        <w:t>8.</w:t>
      </w:r>
      <w:r>
        <w:rPr>
          <w:rFonts w:hint="eastAsia" w:ascii="宋体" w:hAnsi="宋体"/>
          <w:color w:val="auto"/>
          <w:sz w:val="22"/>
        </w:rPr>
        <w:t xml:space="preserve"> AI的英文全称是</w:t>
      </w:r>
      <w:r>
        <w:rPr>
          <w:rFonts w:ascii="宋体" w:hAnsi="宋体"/>
          <w:color w:val="auto"/>
          <w:sz w:val="22"/>
        </w:rPr>
        <w:t>（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 xml:space="preserve"> </w:t>
      </w:r>
      <w:r>
        <w:rPr>
          <w:rFonts w:ascii="宋体" w:hAnsi="宋体"/>
          <w:color w:val="auto"/>
          <w:sz w:val="22"/>
        </w:rPr>
        <w:t xml:space="preserve">Automatic Intelligence           </w:t>
      </w:r>
      <w:r>
        <w:rPr>
          <w:rFonts w:ascii="宋体" w:hAnsi="宋体"/>
          <w:color w:val="auto"/>
          <w:sz w:val="22"/>
        </w:rPr>
        <w:t xml:space="preserve"> B.</w:t>
      </w:r>
      <w:r>
        <w:rPr>
          <w:rFonts w:hint="eastAsia" w:ascii="宋体" w:hAnsi="宋体"/>
          <w:color w:val="auto"/>
          <w:sz w:val="22"/>
        </w:rPr>
        <w:t xml:space="preserve"> </w:t>
      </w:r>
      <w:r>
        <w:rPr>
          <w:rFonts w:ascii="宋体" w:hAnsi="宋体"/>
          <w:color w:val="auto"/>
          <w:sz w:val="22"/>
        </w:rPr>
        <w:t>Artificial Intelligence</w:t>
      </w:r>
      <w:r>
        <w:rPr>
          <w:rFonts w:hint="eastAsia" w:ascii="宋体" w:hAnsi="宋体"/>
          <w:color w:val="auto"/>
          <w:sz w:val="22"/>
        </w:rPr>
        <w:tab/>
      </w:r>
      <w:r>
        <w:rPr>
          <w:rFonts w:ascii="宋体" w:hAnsi="宋体"/>
          <w:color w:val="auto"/>
          <w:sz w:val="22"/>
        </w:rPr>
        <w:t xml:space="preserve">       </w:t>
      </w:r>
    </w:p>
    <w:p>
      <w:pPr>
        <w:pStyle w:val="12"/>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 xml:space="preserve"> </w:t>
      </w:r>
      <w:r>
        <w:rPr>
          <w:rFonts w:ascii="宋体" w:hAnsi="宋体"/>
          <w:color w:val="auto"/>
          <w:sz w:val="22"/>
        </w:rPr>
        <w:t>Automatic Information</w:t>
      </w:r>
      <w:r>
        <w:rPr>
          <w:rFonts w:hint="eastAsia" w:ascii="宋体" w:hAnsi="宋体"/>
          <w:color w:val="auto"/>
          <w:sz w:val="22"/>
        </w:rPr>
        <w:t xml:space="preserve"> </w:t>
      </w:r>
      <w:r>
        <w:rPr>
          <w:rFonts w:hint="eastAsia" w:ascii="宋体" w:hAnsi="宋体"/>
          <w:color w:val="auto"/>
          <w:sz w:val="22"/>
        </w:rPr>
        <w:tab/>
      </w:r>
      <w:r>
        <w:rPr>
          <w:rFonts w:ascii="宋体" w:hAnsi="宋体"/>
          <w:color w:val="auto"/>
          <w:sz w:val="22"/>
        </w:rPr>
        <w:t xml:space="preserve">       </w:t>
      </w:r>
      <w:r>
        <w:rPr>
          <w:rFonts w:hint="eastAsia" w:ascii="宋体" w:hAnsi="宋体"/>
          <w:color w:val="auto"/>
          <w:sz w:val="22"/>
          <w:lang w:val="en-US" w:eastAsia="zh-CN"/>
        </w:rPr>
        <w:t xml:space="preserve">  </w:t>
      </w:r>
      <w:r>
        <w:rPr>
          <w:rFonts w:ascii="宋体" w:hAnsi="宋体"/>
          <w:color w:val="auto"/>
          <w:sz w:val="22"/>
        </w:rPr>
        <w:t xml:space="preserve"> D.</w:t>
      </w:r>
      <w:r>
        <w:rPr>
          <w:rFonts w:hint="eastAsia" w:ascii="宋体" w:hAnsi="宋体"/>
          <w:color w:val="auto"/>
          <w:sz w:val="22"/>
        </w:rPr>
        <w:t xml:space="preserve"> </w:t>
      </w:r>
      <w:r>
        <w:rPr>
          <w:rFonts w:ascii="宋体" w:hAnsi="宋体"/>
          <w:color w:val="auto"/>
          <w:sz w:val="22"/>
        </w:rPr>
        <w:t>Artificial Information</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w:t>
      </w:r>
      <w:r>
        <w:rPr>
          <w:rFonts w:ascii="宋体" w:hAnsi="宋体"/>
          <w:color w:val="auto"/>
          <w:sz w:val="22"/>
        </w:rPr>
        <w:t>9.</w:t>
      </w:r>
      <w:r>
        <w:rPr>
          <w:rFonts w:hint="eastAsia" w:ascii="宋体" w:hAnsi="宋体"/>
          <w:color w:val="auto"/>
          <w:sz w:val="22"/>
        </w:rPr>
        <w:t>下列选项中不属于货到人拣选方式的是</w:t>
      </w:r>
      <w:r>
        <w:rPr>
          <w:rFonts w:ascii="宋体" w:hAnsi="宋体"/>
          <w:color w:val="auto"/>
          <w:sz w:val="22"/>
        </w:rPr>
        <w:t>（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 xml:space="preserve"> Miniload拣选方式</w:t>
      </w:r>
      <w:r>
        <w:rPr>
          <w:rFonts w:hint="eastAsia" w:ascii="宋体" w:hAnsi="宋体"/>
          <w:color w:val="auto"/>
          <w:sz w:val="22"/>
        </w:rPr>
        <w:tab/>
      </w:r>
      <w:r>
        <w:rPr>
          <w:rFonts w:ascii="宋体" w:hAnsi="宋体"/>
          <w:color w:val="auto"/>
          <w:sz w:val="22"/>
        </w:rPr>
        <w:t xml:space="preserve">              B.</w:t>
      </w:r>
      <w:r>
        <w:rPr>
          <w:rFonts w:hint="eastAsia" w:ascii="宋体" w:hAnsi="宋体"/>
          <w:color w:val="auto"/>
          <w:sz w:val="22"/>
        </w:rPr>
        <w:t xml:space="preserve"> 多层穿梭车拣选方式</w:t>
      </w:r>
      <w:r>
        <w:rPr>
          <w:rFonts w:hint="eastAsia" w:ascii="宋体" w:hAnsi="宋体"/>
          <w:color w:val="auto"/>
          <w:sz w:val="22"/>
        </w:rPr>
        <w:tab/>
      </w:r>
      <w:r>
        <w:rPr>
          <w:rFonts w:ascii="宋体" w:hAnsi="宋体"/>
          <w:color w:val="auto"/>
          <w:sz w:val="22"/>
        </w:rPr>
        <w:t xml:space="preserve">       </w:t>
      </w:r>
    </w:p>
    <w:p>
      <w:pPr>
        <w:pStyle w:val="12"/>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 xml:space="preserve"> 类Kiva机器人拣选方式 </w:t>
      </w:r>
      <w:r>
        <w:rPr>
          <w:rFonts w:hint="eastAsia" w:ascii="宋体" w:hAnsi="宋体"/>
          <w:color w:val="auto"/>
          <w:sz w:val="22"/>
        </w:rPr>
        <w:tab/>
      </w:r>
      <w:r>
        <w:rPr>
          <w:rFonts w:ascii="宋体" w:hAnsi="宋体"/>
          <w:color w:val="auto"/>
          <w:sz w:val="22"/>
        </w:rPr>
        <w:t xml:space="preserve">        </w:t>
      </w:r>
      <w:r>
        <w:rPr>
          <w:rFonts w:ascii="宋体" w:hAnsi="宋体"/>
          <w:color w:val="auto"/>
          <w:sz w:val="22"/>
        </w:rPr>
        <w:t xml:space="preserve">  D.</w:t>
      </w:r>
      <w:r>
        <w:rPr>
          <w:rFonts w:hint="eastAsia" w:ascii="宋体" w:hAnsi="宋体"/>
          <w:color w:val="auto"/>
          <w:sz w:val="22"/>
        </w:rPr>
        <w:t xml:space="preserve"> 电子标签拣选方式</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4</w:t>
      </w:r>
      <w:r>
        <w:rPr>
          <w:rFonts w:ascii="宋体" w:hAnsi="宋体"/>
          <w:color w:val="auto"/>
          <w:sz w:val="22"/>
        </w:rPr>
        <w:t>0.</w:t>
      </w:r>
      <w:r>
        <w:rPr>
          <w:rFonts w:hint="eastAsia" w:ascii="宋体" w:hAnsi="宋体"/>
          <w:color w:val="auto"/>
          <w:sz w:val="22"/>
        </w:rPr>
        <w:t>物流上架、拣选机器人通过搬运货架实现（</w:t>
      </w:r>
      <w:r>
        <w:rPr>
          <w:rFonts w:ascii="宋体" w:hAnsi="宋体"/>
          <w:color w:val="auto"/>
          <w:sz w:val="22"/>
        </w:rPr>
        <w:t xml:space="preserve">    </w:t>
      </w:r>
      <w:r>
        <w:rPr>
          <w:rFonts w:hint="eastAsia" w:ascii="宋体" w:hAnsi="宋体"/>
          <w:color w:val="auto"/>
          <w:sz w:val="22"/>
        </w:rPr>
        <w:t>）拣选，打破了对照订单区货物找货的模式。</w:t>
      </w:r>
    </w:p>
    <w:p>
      <w:pPr>
        <w:pStyle w:val="12"/>
        <w:spacing w:line="400" w:lineRule="exact"/>
        <w:ind w:firstLine="440"/>
        <w:rPr>
          <w:rFonts w:ascii="宋体" w:hAnsi="宋体"/>
          <w:color w:val="auto"/>
          <w:sz w:val="22"/>
        </w:rPr>
      </w:pPr>
      <w:r>
        <w:rPr>
          <w:rFonts w:ascii="宋体" w:hAnsi="宋体"/>
          <w:color w:val="auto"/>
          <w:sz w:val="22"/>
        </w:rPr>
        <w:t>A.</w:t>
      </w:r>
      <w:r>
        <w:rPr>
          <w:rFonts w:ascii="宋体" w:hAnsi="宋体"/>
          <w:color w:val="auto"/>
          <w:sz w:val="22"/>
        </w:rPr>
        <w:tab/>
      </w:r>
      <w:r>
        <w:rPr>
          <w:rFonts w:hint="eastAsia" w:ascii="宋体" w:hAnsi="宋体"/>
          <w:color w:val="auto"/>
          <w:sz w:val="22"/>
        </w:rPr>
        <w:t>人到货</w:t>
      </w:r>
      <w:r>
        <w:rPr>
          <w:rFonts w:ascii="宋体" w:hAnsi="宋体"/>
          <w:color w:val="auto"/>
          <w:sz w:val="22"/>
        </w:rPr>
        <w:tab/>
      </w:r>
      <w:r>
        <w:rPr>
          <w:rFonts w:ascii="宋体" w:hAnsi="宋体"/>
          <w:color w:val="auto"/>
          <w:sz w:val="22"/>
        </w:rPr>
        <w:t xml:space="preserve">  B.</w:t>
      </w:r>
      <w:r>
        <w:rPr>
          <w:rFonts w:hint="eastAsia" w:ascii="宋体" w:hAnsi="宋体"/>
          <w:color w:val="auto"/>
          <w:sz w:val="22"/>
        </w:rPr>
        <w:t>货到人</w:t>
      </w:r>
      <w:r>
        <w:rPr>
          <w:rFonts w:hint="eastAsia" w:ascii="宋体" w:hAnsi="宋体"/>
          <w:color w:val="auto"/>
          <w:sz w:val="22"/>
        </w:rPr>
        <w:t xml:space="preserve"> </w:t>
      </w:r>
      <w:r>
        <w:rPr>
          <w:rFonts w:ascii="宋体" w:hAnsi="宋体"/>
          <w:color w:val="auto"/>
          <w:sz w:val="22"/>
        </w:rPr>
        <w:t xml:space="preserve">  </w:t>
      </w:r>
      <w:r>
        <w:rPr>
          <w:rFonts w:ascii="宋体" w:hAnsi="宋体"/>
          <w:color w:val="auto"/>
          <w:sz w:val="22"/>
        </w:rPr>
        <w:tab/>
      </w:r>
      <w:r>
        <w:rPr>
          <w:rFonts w:ascii="宋体" w:hAnsi="宋体"/>
          <w:color w:val="auto"/>
          <w:sz w:val="22"/>
        </w:rPr>
        <w:t>C.</w:t>
      </w:r>
      <w:r>
        <w:rPr>
          <w:rFonts w:hint="eastAsia" w:ascii="宋体" w:hAnsi="宋体"/>
          <w:color w:val="auto"/>
          <w:sz w:val="22"/>
        </w:rPr>
        <w:t>机器到货</w:t>
      </w:r>
      <w:r>
        <w:rPr>
          <w:rFonts w:ascii="宋体" w:hAnsi="宋体"/>
          <w:color w:val="auto"/>
          <w:sz w:val="22"/>
        </w:rPr>
        <w:tab/>
      </w:r>
      <w:r>
        <w:rPr>
          <w:rFonts w:ascii="宋体" w:hAnsi="宋体"/>
          <w:color w:val="auto"/>
          <w:sz w:val="22"/>
        </w:rPr>
        <w:t xml:space="preserve"> D.</w:t>
      </w:r>
      <w:r>
        <w:rPr>
          <w:rFonts w:hint="eastAsia" w:ascii="宋体" w:hAnsi="宋体"/>
          <w:color w:val="auto"/>
          <w:sz w:val="22"/>
        </w:rPr>
        <w:t>人到机器</w:t>
      </w:r>
    </w:p>
    <w:p>
      <w:pPr>
        <w:pStyle w:val="12"/>
        <w:spacing w:line="400" w:lineRule="exact"/>
        <w:ind w:firstLine="440"/>
        <w:rPr>
          <w:rFonts w:ascii="宋体" w:hAnsi="宋体"/>
          <w:color w:val="auto"/>
          <w:sz w:val="22"/>
        </w:rPr>
      </w:pPr>
      <w:r>
        <w:rPr>
          <w:rFonts w:ascii="宋体" w:hAnsi="宋体"/>
          <w:color w:val="auto"/>
          <w:sz w:val="22"/>
        </w:rPr>
        <w:t xml:space="preserve"> </w:t>
      </w:r>
    </w:p>
    <w:p>
      <w:pPr>
        <w:pStyle w:val="12"/>
        <w:spacing w:line="400" w:lineRule="exact"/>
        <w:ind w:firstLine="440"/>
        <w:rPr>
          <w:rFonts w:ascii="宋体" w:hAnsi="宋体"/>
          <w:color w:val="auto"/>
          <w:sz w:val="22"/>
        </w:rPr>
      </w:pPr>
    </w:p>
    <w:p>
      <w:pPr>
        <w:spacing w:line="400" w:lineRule="exact"/>
        <w:rPr>
          <w:rFonts w:ascii="宋体" w:hAnsi="宋体"/>
          <w:b/>
          <w:color w:val="auto"/>
          <w:sz w:val="22"/>
        </w:rPr>
      </w:pPr>
      <w:r>
        <w:rPr>
          <w:rFonts w:hint="eastAsia" w:ascii="宋体" w:hAnsi="宋体"/>
          <w:b/>
          <w:color w:val="auto"/>
          <w:sz w:val="22"/>
        </w:rPr>
        <w:t>二、多项选择题（本大题共</w:t>
      </w:r>
      <w:r>
        <w:rPr>
          <w:rFonts w:ascii="宋体" w:hAnsi="宋体"/>
          <w:b/>
          <w:color w:val="auto"/>
          <w:sz w:val="22"/>
        </w:rPr>
        <w:t>2</w:t>
      </w:r>
      <w:r>
        <w:rPr>
          <w:rFonts w:hint="eastAsia" w:ascii="宋体" w:hAnsi="宋体"/>
          <w:b/>
          <w:color w:val="auto"/>
          <w:sz w:val="22"/>
        </w:rPr>
        <w:t>0小题，每小题1分，共20分）</w:t>
      </w:r>
    </w:p>
    <w:p>
      <w:pPr>
        <w:pStyle w:val="12"/>
        <w:spacing w:line="400" w:lineRule="exact"/>
        <w:ind w:firstLine="440"/>
        <w:rPr>
          <w:rFonts w:ascii="宋体" w:hAnsi="宋体"/>
          <w:color w:val="auto"/>
          <w:sz w:val="22"/>
        </w:rPr>
      </w:pPr>
      <w:r>
        <w:rPr>
          <w:rFonts w:hint="eastAsia" w:ascii="宋体" w:hAnsi="宋体"/>
          <w:color w:val="auto"/>
          <w:sz w:val="22"/>
        </w:rPr>
        <w:t>41. XX物流公司工作人员，想进行自我测评，他应遵循的原则包括（    ）。</w:t>
      </w:r>
    </w:p>
    <w:p>
      <w:pPr>
        <w:pStyle w:val="12"/>
        <w:spacing w:line="400" w:lineRule="exact"/>
        <w:ind w:firstLine="440"/>
        <w:rPr>
          <w:rFonts w:ascii="宋体" w:hAnsi="宋体"/>
          <w:color w:val="auto"/>
          <w:sz w:val="22"/>
        </w:rPr>
      </w:pPr>
      <w:r>
        <w:rPr>
          <w:rFonts w:hint="eastAsia" w:ascii="宋体" w:hAnsi="宋体"/>
          <w:color w:val="auto"/>
          <w:sz w:val="22"/>
        </w:rPr>
        <w:t>A. 测试结果的倾向或类型不显示能力的强度</w:t>
      </w:r>
    </w:p>
    <w:p>
      <w:pPr>
        <w:pStyle w:val="12"/>
        <w:spacing w:line="400" w:lineRule="exact"/>
        <w:ind w:firstLine="440"/>
        <w:rPr>
          <w:rFonts w:ascii="宋体" w:hAnsi="宋体"/>
          <w:color w:val="auto"/>
          <w:sz w:val="22"/>
        </w:rPr>
      </w:pPr>
      <w:r>
        <w:rPr>
          <w:rFonts w:hint="eastAsia" w:ascii="宋体" w:hAnsi="宋体"/>
          <w:color w:val="auto"/>
          <w:sz w:val="22"/>
        </w:rPr>
        <w:t>B. 个人所认为的自己的类型往往是最符合自己的判断</w:t>
      </w:r>
    </w:p>
    <w:p>
      <w:pPr>
        <w:pStyle w:val="12"/>
        <w:spacing w:line="400" w:lineRule="exact"/>
        <w:ind w:firstLine="440"/>
        <w:rPr>
          <w:rFonts w:ascii="宋体" w:hAnsi="宋体"/>
          <w:color w:val="auto"/>
          <w:sz w:val="22"/>
        </w:rPr>
      </w:pPr>
      <w:r>
        <w:rPr>
          <w:rFonts w:hint="eastAsia" w:ascii="宋体" w:hAnsi="宋体"/>
          <w:color w:val="auto"/>
          <w:sz w:val="22"/>
        </w:rPr>
        <w:t>C. 类型或偏好没有孰对孰错、孰好孰坏</w:t>
      </w:r>
    </w:p>
    <w:p>
      <w:pPr>
        <w:pStyle w:val="12"/>
        <w:spacing w:line="400" w:lineRule="exact"/>
        <w:ind w:firstLine="440"/>
        <w:rPr>
          <w:rFonts w:ascii="宋体" w:hAnsi="宋体"/>
          <w:color w:val="auto"/>
          <w:sz w:val="22"/>
        </w:rPr>
      </w:pPr>
      <w:r>
        <w:rPr>
          <w:rFonts w:hint="eastAsia" w:ascii="宋体" w:hAnsi="宋体"/>
          <w:color w:val="auto"/>
          <w:sz w:val="22"/>
        </w:rPr>
        <w:t>D. 测评过程可视化</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 xml:space="preserve">42.以下对于物流管理与供应链管理的关系描述正确的包括（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 xml:space="preserve">A. 物流管理是供应链管理的一个子集或子系统   </w:t>
      </w:r>
    </w:p>
    <w:p>
      <w:pPr>
        <w:pStyle w:val="12"/>
        <w:spacing w:line="400" w:lineRule="exact"/>
        <w:ind w:firstLine="440"/>
        <w:rPr>
          <w:rFonts w:ascii="宋体" w:hAnsi="宋体"/>
          <w:color w:val="auto"/>
          <w:sz w:val="22"/>
        </w:rPr>
      </w:pPr>
      <w:r>
        <w:rPr>
          <w:rFonts w:hint="eastAsia" w:ascii="宋体" w:hAnsi="宋体"/>
          <w:color w:val="auto"/>
          <w:sz w:val="22"/>
        </w:rPr>
        <w:t>B. 物流管理是供应链管理的核心内容</w:t>
      </w:r>
    </w:p>
    <w:p>
      <w:pPr>
        <w:pStyle w:val="12"/>
        <w:spacing w:line="400" w:lineRule="exact"/>
        <w:ind w:firstLine="440"/>
        <w:rPr>
          <w:rFonts w:ascii="宋体" w:hAnsi="宋体"/>
          <w:color w:val="auto"/>
          <w:sz w:val="22"/>
        </w:rPr>
      </w:pPr>
      <w:r>
        <w:rPr>
          <w:rFonts w:hint="eastAsia" w:ascii="宋体" w:hAnsi="宋体"/>
          <w:color w:val="auto"/>
          <w:sz w:val="22"/>
        </w:rPr>
        <w:t xml:space="preserve">C. 供应链管理是物流一体化管理的延伸  </w:t>
      </w:r>
    </w:p>
    <w:p>
      <w:pPr>
        <w:pStyle w:val="12"/>
        <w:spacing w:line="400" w:lineRule="exact"/>
        <w:ind w:firstLine="440"/>
        <w:rPr>
          <w:rFonts w:ascii="宋体" w:hAnsi="宋体"/>
          <w:color w:val="auto"/>
          <w:sz w:val="22"/>
        </w:rPr>
      </w:pPr>
      <w:r>
        <w:rPr>
          <w:rFonts w:hint="eastAsia" w:ascii="宋体" w:hAnsi="宋体"/>
          <w:color w:val="auto"/>
          <w:sz w:val="22"/>
        </w:rPr>
        <w:t>D. 物流管理和供应链管理是一个问题的两种描述</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bookmarkStart w:id="7" w:name="_Hlk89391321"/>
      <w:r>
        <w:rPr>
          <w:rFonts w:hint="eastAsia" w:ascii="宋体" w:hAnsi="宋体"/>
          <w:color w:val="auto"/>
          <w:sz w:val="22"/>
          <w:lang w:val="en-US" w:eastAsia="zh-CN"/>
        </w:rPr>
        <w:t>43.</w:t>
      </w:r>
      <w:r>
        <w:rPr>
          <w:rFonts w:hint="eastAsia" w:ascii="宋体" w:hAnsi="宋体"/>
          <w:color w:val="auto"/>
          <w:sz w:val="22"/>
        </w:rPr>
        <w:t>供应链岗位对于企业管理者，需要从企业思维切换到供应链思维，站在更高的层面对待当下以及未来的商业，这要求供应链管理岗位具备（）。</w:t>
      </w:r>
    </w:p>
    <w:p>
      <w:pPr>
        <w:pStyle w:val="12"/>
        <w:spacing w:line="400" w:lineRule="exact"/>
        <w:ind w:firstLine="440"/>
        <w:rPr>
          <w:rFonts w:hint="eastAsia" w:ascii="宋体" w:hAnsi="宋体"/>
          <w:color w:val="auto"/>
          <w:sz w:val="22"/>
        </w:rPr>
      </w:pPr>
      <w:r>
        <w:rPr>
          <w:rFonts w:hint="eastAsia" w:ascii="宋体" w:hAnsi="宋体"/>
          <w:color w:val="auto"/>
          <w:sz w:val="22"/>
        </w:rPr>
        <w:t>A.对商业的认知和理解</w:t>
      </w:r>
    </w:p>
    <w:p>
      <w:pPr>
        <w:pStyle w:val="12"/>
        <w:spacing w:line="400" w:lineRule="exact"/>
        <w:ind w:firstLine="440"/>
        <w:rPr>
          <w:rFonts w:hint="eastAsia" w:ascii="宋体" w:hAnsi="宋体"/>
          <w:color w:val="auto"/>
          <w:sz w:val="22"/>
        </w:rPr>
      </w:pPr>
      <w:r>
        <w:rPr>
          <w:rFonts w:hint="eastAsia" w:ascii="宋体" w:hAnsi="宋体"/>
          <w:color w:val="auto"/>
          <w:sz w:val="22"/>
        </w:rPr>
        <w:t>B.战略视野</w:t>
      </w:r>
    </w:p>
    <w:p>
      <w:pPr>
        <w:pStyle w:val="12"/>
        <w:spacing w:line="400" w:lineRule="exact"/>
        <w:ind w:firstLine="440"/>
        <w:rPr>
          <w:rFonts w:hint="eastAsia" w:ascii="宋体" w:hAnsi="宋体"/>
          <w:color w:val="auto"/>
          <w:sz w:val="22"/>
        </w:rPr>
      </w:pPr>
      <w:r>
        <w:rPr>
          <w:rFonts w:hint="eastAsia" w:ascii="宋体" w:hAnsi="宋体"/>
          <w:color w:val="auto"/>
          <w:sz w:val="22"/>
        </w:rPr>
        <w:t>C.战略规划</w:t>
      </w:r>
    </w:p>
    <w:p>
      <w:pPr>
        <w:pStyle w:val="12"/>
        <w:spacing w:line="400" w:lineRule="exact"/>
        <w:ind w:firstLine="440"/>
        <w:rPr>
          <w:rFonts w:hint="eastAsia" w:ascii="宋体" w:hAnsi="宋体"/>
          <w:color w:val="auto"/>
          <w:sz w:val="22"/>
        </w:rPr>
      </w:pPr>
      <w:r>
        <w:rPr>
          <w:rFonts w:hint="eastAsia" w:ascii="宋体" w:hAnsi="宋体"/>
          <w:color w:val="auto"/>
          <w:sz w:val="22"/>
        </w:rPr>
        <w:t>D.战略运营</w:t>
      </w:r>
      <w:bookmarkEnd w:id="7"/>
    </w:p>
    <w:p>
      <w:pPr>
        <w:pStyle w:val="12"/>
        <w:spacing w:line="400" w:lineRule="exact"/>
        <w:ind w:firstLine="440"/>
        <w:rPr>
          <w:rFonts w:hint="eastAsia"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4</w:t>
      </w:r>
      <w:r>
        <w:rPr>
          <w:rFonts w:ascii="宋体" w:hAnsi="宋体"/>
          <w:color w:val="auto"/>
          <w:sz w:val="22"/>
        </w:rPr>
        <w:t>4</w:t>
      </w:r>
      <w:r>
        <w:rPr>
          <w:rFonts w:hint="eastAsia" w:ascii="宋体" w:hAnsi="宋体"/>
          <w:color w:val="auto"/>
          <w:sz w:val="22"/>
        </w:rPr>
        <w:t>.物流行业客户沟通技巧包括（</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A.明确目标  B.理性沟通  C.注意倾听  D.善于提问</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4</w:t>
      </w:r>
      <w:r>
        <w:rPr>
          <w:rFonts w:ascii="宋体" w:hAnsi="宋体"/>
          <w:color w:val="auto"/>
          <w:sz w:val="22"/>
        </w:rPr>
        <w:t>5.</w:t>
      </w:r>
      <w:r>
        <w:rPr>
          <w:rFonts w:hint="eastAsia" w:ascii="宋体" w:hAnsi="宋体"/>
          <w:color w:val="auto"/>
          <w:sz w:val="22"/>
        </w:rPr>
        <w:t xml:space="preserve">下列属于商业模式画布分析内容的包括（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 xml:space="preserve">A.关键业务        B.价值主张          </w:t>
      </w:r>
    </w:p>
    <w:p>
      <w:pPr>
        <w:pStyle w:val="12"/>
        <w:spacing w:line="400" w:lineRule="exact"/>
        <w:ind w:firstLine="440"/>
        <w:rPr>
          <w:rFonts w:ascii="宋体" w:hAnsi="宋体"/>
          <w:color w:val="auto"/>
          <w:sz w:val="22"/>
        </w:rPr>
      </w:pPr>
      <w:r>
        <w:rPr>
          <w:rFonts w:hint="eastAsia" w:ascii="宋体" w:hAnsi="宋体"/>
          <w:color w:val="auto"/>
          <w:sz w:val="22"/>
        </w:rPr>
        <w:t xml:space="preserve">C.客户关系 </w:t>
      </w:r>
      <w:r>
        <w:rPr>
          <w:rFonts w:hint="eastAsia" w:ascii="宋体" w:hAnsi="宋体"/>
          <w:color w:val="auto"/>
          <w:sz w:val="22"/>
        </w:rPr>
        <w:t xml:space="preserve">    </w:t>
      </w:r>
      <w:r>
        <w:rPr>
          <w:rFonts w:ascii="宋体" w:hAnsi="宋体"/>
          <w:color w:val="auto"/>
          <w:sz w:val="22"/>
        </w:rPr>
        <w:tab/>
      </w:r>
      <w:r>
        <w:rPr>
          <w:rFonts w:hint="eastAsia" w:ascii="宋体" w:hAnsi="宋体"/>
          <w:color w:val="auto"/>
          <w:sz w:val="22"/>
        </w:rPr>
        <w:t>D. 竞争分析</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4</w:t>
      </w:r>
      <w:r>
        <w:rPr>
          <w:rFonts w:ascii="宋体" w:hAnsi="宋体"/>
          <w:color w:val="auto"/>
          <w:sz w:val="22"/>
        </w:rPr>
        <w:t>6.</w:t>
      </w:r>
      <w:r>
        <w:rPr>
          <w:rFonts w:hint="eastAsia" w:ascii="宋体" w:hAnsi="宋体"/>
          <w:color w:val="auto"/>
          <w:sz w:val="22"/>
        </w:rPr>
        <w:t>进行数据采集的方法主要有（</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 xml:space="preserve">A. 查阅法    </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 xml:space="preserve">B. 问询法  </w:t>
      </w:r>
      <w:r>
        <w:rPr>
          <w:rFonts w:ascii="宋体" w:hAnsi="宋体"/>
          <w:color w:val="auto"/>
          <w:sz w:val="22"/>
        </w:rPr>
        <w:t xml:space="preserve">  </w:t>
      </w:r>
      <w:r>
        <w:rPr>
          <w:rFonts w:ascii="宋体" w:hAnsi="宋体"/>
          <w:color w:val="auto"/>
          <w:sz w:val="22"/>
        </w:rPr>
        <w:tab/>
      </w:r>
      <w:r>
        <w:rPr>
          <w:rFonts w:hint="eastAsia" w:ascii="宋体" w:hAnsi="宋体"/>
          <w:color w:val="auto"/>
          <w:sz w:val="22"/>
        </w:rPr>
        <w:t>C. 观察法</w:t>
      </w:r>
      <w:r>
        <w:rPr>
          <w:rFonts w:hint="eastAsia" w:ascii="宋体" w:hAnsi="宋体"/>
          <w:color w:val="auto"/>
          <w:sz w:val="22"/>
        </w:rPr>
        <w:tab/>
      </w:r>
      <w:r>
        <w:rPr>
          <w:rFonts w:ascii="宋体" w:hAnsi="宋体"/>
          <w:color w:val="auto"/>
          <w:sz w:val="22"/>
        </w:rPr>
        <w:tab/>
      </w:r>
      <w:r>
        <w:rPr>
          <w:rFonts w:hint="eastAsia" w:ascii="宋体" w:hAnsi="宋体"/>
          <w:color w:val="auto"/>
          <w:sz w:val="22"/>
        </w:rPr>
        <w:t>D. 竞品测试法</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4</w:t>
      </w:r>
      <w:r>
        <w:rPr>
          <w:rFonts w:ascii="宋体" w:hAnsi="宋体"/>
          <w:color w:val="auto"/>
          <w:sz w:val="22"/>
        </w:rPr>
        <w:t>7.</w:t>
      </w:r>
      <w:r>
        <w:rPr>
          <w:rFonts w:hint="eastAsia" w:ascii="宋体" w:hAnsi="宋体"/>
          <w:color w:val="auto"/>
          <w:sz w:val="22"/>
        </w:rPr>
        <w:t>当顾客对物流公司提供的服务比较感兴趣、也需要这种服务，但对价格还有不同意见时，跟进人员可以（    ）。</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收集同类产品的价格情况</w:t>
      </w:r>
      <w:r>
        <w:rPr>
          <w:rFonts w:ascii="宋体" w:hAnsi="宋体"/>
          <w:color w:val="auto"/>
          <w:sz w:val="22"/>
        </w:rPr>
        <w:t xml:space="preserve">     B.</w:t>
      </w:r>
      <w:r>
        <w:rPr>
          <w:rFonts w:hint="eastAsia" w:ascii="宋体" w:hAnsi="宋体"/>
          <w:color w:val="auto"/>
          <w:sz w:val="22"/>
        </w:rPr>
        <w:t>取得顾客对公司提供产品的认可</w:t>
      </w:r>
      <w:r>
        <w:rPr>
          <w:rFonts w:ascii="宋体" w:hAnsi="宋体"/>
          <w:color w:val="auto"/>
          <w:sz w:val="22"/>
        </w:rPr>
        <w:t xml:space="preserve">    </w:t>
      </w:r>
    </w:p>
    <w:p>
      <w:pPr>
        <w:pStyle w:val="12"/>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适当降价</w:t>
      </w:r>
      <w:r>
        <w:rPr>
          <w:rFonts w:ascii="宋体" w:hAnsi="宋体"/>
          <w:color w:val="auto"/>
          <w:sz w:val="22"/>
        </w:rPr>
        <w:t xml:space="preserve">                   D.</w:t>
      </w:r>
      <w:r>
        <w:rPr>
          <w:rFonts w:hint="eastAsia" w:ascii="宋体" w:hAnsi="宋体"/>
          <w:color w:val="auto"/>
          <w:sz w:val="22"/>
        </w:rPr>
        <w:t>积极营造服务短缺的信息</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4</w:t>
      </w:r>
      <w:r>
        <w:rPr>
          <w:rFonts w:ascii="宋体" w:hAnsi="宋体"/>
          <w:color w:val="auto"/>
          <w:sz w:val="22"/>
        </w:rPr>
        <w:t>8.</w:t>
      </w:r>
      <w:r>
        <w:rPr>
          <w:rFonts w:hint="eastAsia" w:ascii="宋体" w:hAnsi="宋体"/>
          <w:color w:val="auto"/>
          <w:sz w:val="22"/>
        </w:rPr>
        <w:t>物流公司获取甲方招标信息的途径包括（    ）。</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咨询公司</w:t>
      </w:r>
      <w:r>
        <w:rPr>
          <w:rFonts w:ascii="宋体" w:hAnsi="宋体"/>
          <w:color w:val="auto"/>
          <w:sz w:val="22"/>
        </w:rPr>
        <w:t xml:space="preserve">          B.</w:t>
      </w:r>
      <w:r>
        <w:rPr>
          <w:rFonts w:hint="eastAsia" w:ascii="宋体" w:hAnsi="宋体"/>
          <w:color w:val="auto"/>
          <w:sz w:val="22"/>
        </w:rPr>
        <w:t>招投标网站</w:t>
      </w:r>
      <w:r>
        <w:rPr>
          <w:rFonts w:ascii="宋体" w:hAnsi="宋体"/>
          <w:color w:val="auto"/>
          <w:sz w:val="22"/>
        </w:rPr>
        <w:t xml:space="preserve"> </w:t>
      </w:r>
      <w:r>
        <w:rPr>
          <w:rFonts w:ascii="宋体" w:hAnsi="宋体"/>
          <w:color w:val="auto"/>
          <w:sz w:val="22"/>
        </w:rPr>
        <w:tab/>
      </w:r>
      <w:r>
        <w:rPr>
          <w:rFonts w:ascii="宋体" w:hAnsi="宋体"/>
          <w:color w:val="auto"/>
          <w:sz w:val="22"/>
        </w:rPr>
        <w:tab/>
      </w:r>
      <w:r>
        <w:rPr>
          <w:rFonts w:ascii="宋体" w:hAnsi="宋体"/>
          <w:color w:val="auto"/>
          <w:sz w:val="22"/>
        </w:rPr>
        <w:t xml:space="preserve"> C.</w:t>
      </w:r>
      <w:r>
        <w:rPr>
          <w:rFonts w:hint="eastAsia" w:ascii="宋体" w:hAnsi="宋体"/>
          <w:color w:val="auto"/>
          <w:sz w:val="22"/>
        </w:rPr>
        <w:t>老客户介绍</w:t>
      </w:r>
      <w:r>
        <w:rPr>
          <w:rFonts w:ascii="宋体" w:hAnsi="宋体"/>
          <w:color w:val="auto"/>
          <w:sz w:val="22"/>
        </w:rPr>
        <w:t xml:space="preserve">      D.</w:t>
      </w:r>
      <w:r>
        <w:rPr>
          <w:rFonts w:hint="eastAsia" w:ascii="宋体" w:hAnsi="宋体"/>
          <w:color w:val="auto"/>
          <w:sz w:val="22"/>
        </w:rPr>
        <w:t>公司招标公告</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49</w:t>
      </w:r>
      <w:r>
        <w:rPr>
          <w:rFonts w:hint="eastAsia" w:ascii="宋体" w:hAnsi="宋体"/>
          <w:color w:val="auto"/>
          <w:sz w:val="22"/>
          <w:lang w:eastAsia="zh-CN"/>
        </w:rPr>
        <w:t>.</w:t>
      </w:r>
      <w:r>
        <w:rPr>
          <w:rFonts w:hint="eastAsia" w:ascii="宋体" w:hAnsi="宋体"/>
          <w:color w:val="auto"/>
          <w:sz w:val="22"/>
        </w:rPr>
        <w:t>仓库主管的日常管理工作内容一般包括（</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A.制订工作计划</w:t>
      </w:r>
    </w:p>
    <w:p>
      <w:pPr>
        <w:pStyle w:val="12"/>
        <w:spacing w:line="400" w:lineRule="exact"/>
        <w:ind w:firstLine="440"/>
        <w:rPr>
          <w:rFonts w:hint="eastAsia" w:ascii="宋体" w:hAnsi="宋体"/>
          <w:color w:val="auto"/>
          <w:sz w:val="22"/>
        </w:rPr>
      </w:pPr>
      <w:r>
        <w:rPr>
          <w:rFonts w:hint="eastAsia" w:ascii="宋体" w:hAnsi="宋体"/>
          <w:color w:val="auto"/>
          <w:sz w:val="22"/>
        </w:rPr>
        <w:t>B.汇报和下达指示</w:t>
      </w:r>
    </w:p>
    <w:p>
      <w:pPr>
        <w:pStyle w:val="12"/>
        <w:spacing w:line="400" w:lineRule="exact"/>
        <w:ind w:firstLine="440"/>
        <w:rPr>
          <w:rFonts w:hint="eastAsia" w:ascii="宋体" w:hAnsi="宋体"/>
          <w:color w:val="auto"/>
          <w:sz w:val="22"/>
        </w:rPr>
      </w:pPr>
      <w:r>
        <w:rPr>
          <w:rFonts w:hint="eastAsia" w:ascii="宋体" w:hAnsi="宋体"/>
          <w:color w:val="auto"/>
          <w:sz w:val="22"/>
        </w:rPr>
        <w:t>C.进行有效的授权</w:t>
      </w:r>
    </w:p>
    <w:p>
      <w:pPr>
        <w:pStyle w:val="12"/>
        <w:spacing w:line="400" w:lineRule="exact"/>
        <w:ind w:firstLine="440"/>
        <w:rPr>
          <w:rFonts w:hint="eastAsia" w:ascii="宋体" w:hAnsi="宋体"/>
          <w:color w:val="auto"/>
          <w:sz w:val="22"/>
        </w:rPr>
      </w:pPr>
      <w:r>
        <w:rPr>
          <w:rFonts w:hint="eastAsia" w:ascii="宋体" w:hAnsi="宋体"/>
          <w:color w:val="auto"/>
          <w:sz w:val="22"/>
        </w:rPr>
        <w:t>D.核算仓储作业利润盈亏</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5</w:t>
      </w:r>
      <w:r>
        <w:rPr>
          <w:rFonts w:ascii="宋体" w:hAnsi="宋体"/>
          <w:color w:val="auto"/>
          <w:sz w:val="22"/>
        </w:rPr>
        <w:t>0.</w:t>
      </w:r>
      <w:r>
        <w:rPr>
          <w:rFonts w:hint="eastAsia" w:ascii="宋体" w:hAnsi="宋体"/>
          <w:color w:val="auto"/>
          <w:sz w:val="22"/>
        </w:rPr>
        <w:t xml:space="preserve"> 以下关于高危物品的保管措施描述正确的包括（  </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A. 制定危险品专用库房管理细则</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 管理人员必须持证上岗</w:t>
      </w:r>
      <w:r>
        <w:rPr>
          <w:rFonts w:hint="eastAsia" w:ascii="宋体" w:hAnsi="宋体"/>
          <w:color w:val="auto"/>
          <w:sz w:val="22"/>
        </w:rPr>
        <w:tab/>
      </w:r>
      <w:r>
        <w:rPr>
          <w:rFonts w:ascii="宋体" w:hAnsi="宋体"/>
          <w:color w:val="auto"/>
          <w:sz w:val="22"/>
        </w:rPr>
        <w:tab/>
      </w:r>
    </w:p>
    <w:p>
      <w:pPr>
        <w:pStyle w:val="12"/>
        <w:spacing w:line="400" w:lineRule="exact"/>
        <w:ind w:firstLine="440"/>
        <w:rPr>
          <w:rFonts w:ascii="宋体" w:hAnsi="宋体"/>
          <w:color w:val="auto"/>
          <w:sz w:val="22"/>
        </w:rPr>
      </w:pPr>
      <w:r>
        <w:rPr>
          <w:rFonts w:hint="eastAsia" w:ascii="宋体" w:hAnsi="宋体"/>
          <w:color w:val="auto"/>
          <w:sz w:val="22"/>
        </w:rPr>
        <w:t>C. 放置明显的警示标识</w:t>
      </w:r>
      <w:r>
        <w:rPr>
          <w:rFonts w:ascii="宋体" w:hAnsi="宋体"/>
          <w:color w:val="auto"/>
          <w:sz w:val="22"/>
        </w:rPr>
        <w:tab/>
      </w:r>
      <w:r>
        <w:rPr>
          <w:rFonts w:ascii="宋体" w:hAnsi="宋体"/>
          <w:color w:val="auto"/>
          <w:sz w:val="22"/>
        </w:rPr>
        <w:tab/>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D. 仓管管理人员不用培训</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5</w:t>
      </w:r>
      <w:r>
        <w:rPr>
          <w:rFonts w:ascii="宋体" w:hAnsi="宋体"/>
          <w:color w:val="auto"/>
          <w:sz w:val="22"/>
        </w:rPr>
        <w:t>1.</w:t>
      </w:r>
      <w:r>
        <w:rPr>
          <w:rFonts w:hint="eastAsia" w:ascii="宋体" w:hAnsi="宋体"/>
          <w:color w:val="auto"/>
          <w:sz w:val="22"/>
        </w:rPr>
        <w:t xml:space="preserve"> 一般来说，仓库的面积可以分为（</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 xml:space="preserve"> 建筑面积</w:t>
      </w:r>
      <w:r>
        <w:rPr>
          <w:rFonts w:ascii="宋体" w:hAnsi="宋体"/>
          <w:color w:val="auto"/>
          <w:sz w:val="22"/>
        </w:rPr>
        <w:t xml:space="preserve">      B.</w:t>
      </w:r>
      <w:r>
        <w:rPr>
          <w:rFonts w:hint="eastAsia" w:ascii="宋体" w:hAnsi="宋体"/>
          <w:color w:val="auto"/>
          <w:sz w:val="22"/>
        </w:rPr>
        <w:t xml:space="preserve"> 使用面积</w:t>
      </w:r>
      <w:r>
        <w:rPr>
          <w:rFonts w:ascii="宋体" w:hAnsi="宋体"/>
          <w:color w:val="auto"/>
          <w:sz w:val="22"/>
        </w:rPr>
        <w:t xml:space="preserve">       C.</w:t>
      </w:r>
      <w:r>
        <w:rPr>
          <w:rFonts w:hint="eastAsia" w:ascii="宋体" w:hAnsi="宋体"/>
          <w:color w:val="auto"/>
          <w:sz w:val="22"/>
        </w:rPr>
        <w:t xml:space="preserve"> 有效面积</w:t>
      </w:r>
      <w:r>
        <w:rPr>
          <w:rFonts w:ascii="宋体" w:hAnsi="宋体"/>
          <w:color w:val="auto"/>
          <w:sz w:val="22"/>
        </w:rPr>
        <w:t xml:space="preserve">      D.</w:t>
      </w:r>
      <w:r>
        <w:rPr>
          <w:rFonts w:hint="eastAsia" w:ascii="宋体" w:hAnsi="宋体"/>
          <w:color w:val="auto"/>
          <w:sz w:val="22"/>
        </w:rPr>
        <w:t>规划面积</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5</w:t>
      </w:r>
      <w:r>
        <w:rPr>
          <w:rFonts w:ascii="宋体" w:hAnsi="宋体"/>
          <w:color w:val="auto"/>
          <w:sz w:val="22"/>
        </w:rPr>
        <w:t>2.</w:t>
      </w:r>
      <w:r>
        <w:rPr>
          <w:rFonts w:hint="eastAsia" w:ascii="宋体" w:hAnsi="宋体"/>
          <w:color w:val="auto"/>
          <w:sz w:val="22"/>
        </w:rPr>
        <w:t>库存控制的两个关键考核指标包括（</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color w:val="auto"/>
          <w:sz w:val="24"/>
        </w:rPr>
      </w:pPr>
      <w:r>
        <w:rPr>
          <w:rFonts w:ascii="宋体" w:hAnsi="宋体"/>
          <w:color w:val="auto"/>
          <w:sz w:val="22"/>
        </w:rPr>
        <w:t>A.</w:t>
      </w:r>
      <w:r>
        <w:rPr>
          <w:rFonts w:hint="eastAsia" w:ascii="宋体" w:hAnsi="宋体"/>
          <w:color w:val="auto"/>
          <w:sz w:val="22"/>
        </w:rPr>
        <w:t>库存成本</w:t>
      </w:r>
      <w:r>
        <w:rPr>
          <w:rFonts w:ascii="宋体" w:hAnsi="宋体"/>
          <w:color w:val="auto"/>
          <w:sz w:val="22"/>
        </w:rPr>
        <w:t xml:space="preserve">         </w:t>
      </w:r>
      <w:r>
        <w:rPr>
          <w:rFonts w:ascii="宋体" w:hAnsi="宋体"/>
          <w:color w:val="auto"/>
          <w:sz w:val="22"/>
        </w:rPr>
        <w:t>B.</w:t>
      </w:r>
      <w:r>
        <w:rPr>
          <w:rFonts w:hint="eastAsia" w:ascii="宋体" w:hAnsi="宋体"/>
          <w:color w:val="auto"/>
          <w:sz w:val="22"/>
        </w:rPr>
        <w:t>客户满意度</w:t>
      </w:r>
      <w:r>
        <w:rPr>
          <w:rFonts w:ascii="宋体" w:hAnsi="宋体"/>
          <w:color w:val="auto"/>
          <w:sz w:val="22"/>
        </w:rPr>
        <w:t xml:space="preserve">       C.</w:t>
      </w:r>
      <w:r>
        <w:rPr>
          <w:rFonts w:hint="eastAsia" w:ascii="宋体" w:hAnsi="宋体"/>
          <w:color w:val="auto"/>
          <w:sz w:val="22"/>
        </w:rPr>
        <w:t>库存周转天数</w:t>
      </w:r>
      <w:r>
        <w:rPr>
          <w:rFonts w:ascii="宋体" w:hAnsi="宋体"/>
          <w:color w:val="auto"/>
          <w:sz w:val="22"/>
        </w:rPr>
        <w:t xml:space="preserve">      </w:t>
      </w:r>
      <w:r>
        <w:rPr>
          <w:rFonts w:ascii="宋体" w:hAnsi="宋体"/>
          <w:color w:val="auto"/>
          <w:sz w:val="22"/>
        </w:rPr>
        <w:t xml:space="preserve"> D.</w:t>
      </w:r>
      <w:r>
        <w:rPr>
          <w:rFonts w:hint="eastAsia" w:ascii="宋体" w:hAnsi="宋体"/>
          <w:color w:val="auto"/>
          <w:sz w:val="22"/>
        </w:rPr>
        <w:t>库存周转率</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5</w:t>
      </w:r>
      <w:r>
        <w:rPr>
          <w:rFonts w:ascii="宋体" w:hAnsi="宋体"/>
          <w:color w:val="auto"/>
          <w:sz w:val="22"/>
        </w:rPr>
        <w:t xml:space="preserve">3. </w:t>
      </w:r>
      <w:r>
        <w:rPr>
          <w:rFonts w:hint="eastAsia" w:ascii="宋体" w:hAnsi="宋体"/>
          <w:color w:val="auto"/>
          <w:sz w:val="22"/>
        </w:rPr>
        <w:t>导致配载效率低下的因素包括（</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基础数据不准确</w:t>
      </w:r>
      <w:r>
        <w:rPr>
          <w:rFonts w:ascii="宋体" w:hAnsi="宋体"/>
          <w:color w:val="auto"/>
          <w:sz w:val="22"/>
        </w:rPr>
        <w:tab/>
      </w:r>
      <w:r>
        <w:rPr>
          <w:rFonts w:ascii="宋体" w:hAnsi="宋体"/>
          <w:color w:val="auto"/>
          <w:sz w:val="22"/>
        </w:rPr>
        <w:t>B.</w:t>
      </w:r>
      <w:r>
        <w:rPr>
          <w:rFonts w:hint="eastAsia" w:ascii="宋体" w:hAnsi="宋体"/>
          <w:color w:val="auto"/>
          <w:sz w:val="22"/>
        </w:rPr>
        <w:t xml:space="preserve">配载时间制约  </w:t>
      </w:r>
      <w:r>
        <w:rPr>
          <w:rFonts w:ascii="宋体" w:hAnsi="宋体"/>
          <w:color w:val="auto"/>
          <w:sz w:val="22"/>
        </w:rPr>
        <w:tab/>
      </w:r>
      <w:r>
        <w:rPr>
          <w:rFonts w:ascii="宋体" w:hAnsi="宋体"/>
          <w:color w:val="auto"/>
          <w:sz w:val="22"/>
        </w:rPr>
        <w:t>C.</w:t>
      </w:r>
      <w:r>
        <w:rPr>
          <w:rFonts w:hint="eastAsia" w:ascii="宋体" w:hAnsi="宋体"/>
          <w:color w:val="auto"/>
          <w:sz w:val="22"/>
        </w:rPr>
        <w:t xml:space="preserve">订单波动大  </w:t>
      </w:r>
      <w:r>
        <w:rPr>
          <w:rFonts w:ascii="宋体" w:hAnsi="宋体"/>
          <w:color w:val="auto"/>
          <w:sz w:val="22"/>
        </w:rPr>
        <w:t xml:space="preserve"> D.</w:t>
      </w:r>
      <w:r>
        <w:rPr>
          <w:rFonts w:hint="eastAsia" w:ascii="宋体" w:hAnsi="宋体"/>
          <w:color w:val="auto"/>
          <w:sz w:val="22"/>
        </w:rPr>
        <w:t>配载技术不成熟</w:t>
      </w:r>
    </w:p>
    <w:p>
      <w:pPr>
        <w:pStyle w:val="12"/>
        <w:spacing w:line="400" w:lineRule="exact"/>
        <w:ind w:firstLine="440"/>
        <w:rPr>
          <w:rFonts w:hint="eastAsia"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54.</w:t>
      </w:r>
      <w:r>
        <w:rPr>
          <w:rFonts w:hint="eastAsia" w:ascii="宋体" w:hAnsi="宋体"/>
          <w:color w:val="auto"/>
          <w:sz w:val="22"/>
        </w:rPr>
        <w:t>物流绩效考核分析的描述法有（）。</w:t>
      </w:r>
    </w:p>
    <w:p>
      <w:pPr>
        <w:pStyle w:val="12"/>
        <w:spacing w:line="400" w:lineRule="exact"/>
        <w:ind w:firstLine="440"/>
        <w:rPr>
          <w:rFonts w:hint="eastAsia" w:ascii="宋体" w:hAnsi="宋体"/>
          <w:color w:val="auto"/>
          <w:sz w:val="22"/>
        </w:rPr>
      </w:pPr>
      <w:r>
        <w:rPr>
          <w:rFonts w:hint="eastAsia" w:ascii="宋体" w:hAnsi="宋体"/>
          <w:color w:val="auto"/>
          <w:sz w:val="22"/>
        </w:rPr>
        <w:t>A.全视角考核法</w:t>
      </w:r>
    </w:p>
    <w:p>
      <w:pPr>
        <w:pStyle w:val="12"/>
        <w:spacing w:line="400" w:lineRule="exact"/>
        <w:ind w:firstLine="440"/>
        <w:rPr>
          <w:rFonts w:hint="eastAsia" w:ascii="宋体" w:hAnsi="宋体"/>
          <w:color w:val="auto"/>
          <w:sz w:val="22"/>
        </w:rPr>
      </w:pPr>
      <w:r>
        <w:rPr>
          <w:rFonts w:hint="eastAsia" w:ascii="宋体" w:hAnsi="宋体"/>
          <w:color w:val="auto"/>
          <w:sz w:val="22"/>
        </w:rPr>
        <w:t>B.重要事件法</w:t>
      </w:r>
    </w:p>
    <w:p>
      <w:pPr>
        <w:pStyle w:val="12"/>
        <w:spacing w:line="400" w:lineRule="exact"/>
        <w:ind w:firstLine="440"/>
        <w:rPr>
          <w:rFonts w:hint="eastAsia" w:ascii="宋体" w:hAnsi="宋体"/>
          <w:color w:val="auto"/>
          <w:sz w:val="22"/>
        </w:rPr>
      </w:pPr>
      <w:r>
        <w:rPr>
          <w:rFonts w:hint="eastAsia" w:ascii="宋体" w:hAnsi="宋体"/>
          <w:color w:val="auto"/>
          <w:sz w:val="22"/>
        </w:rPr>
        <w:t>C.个案法</w:t>
      </w:r>
    </w:p>
    <w:p>
      <w:pPr>
        <w:pStyle w:val="12"/>
        <w:spacing w:line="400" w:lineRule="exact"/>
        <w:ind w:firstLine="440"/>
        <w:rPr>
          <w:rFonts w:hint="eastAsia" w:ascii="宋体" w:hAnsi="宋体"/>
          <w:color w:val="auto"/>
          <w:sz w:val="22"/>
        </w:rPr>
      </w:pPr>
      <w:r>
        <w:rPr>
          <w:rFonts w:hint="eastAsia" w:ascii="宋体" w:hAnsi="宋体"/>
          <w:color w:val="auto"/>
          <w:sz w:val="22"/>
        </w:rPr>
        <w:t>D.叙述法</w:t>
      </w:r>
    </w:p>
    <w:p>
      <w:pPr>
        <w:spacing w:line="360" w:lineRule="auto"/>
        <w:rPr>
          <w:color w:val="auto"/>
          <w:sz w:val="24"/>
        </w:rPr>
      </w:pP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55</w:t>
      </w:r>
      <w:bookmarkStart w:id="8" w:name="_Hlk89445784"/>
      <w:r>
        <w:rPr>
          <w:rFonts w:hint="eastAsia" w:ascii="宋体" w:hAnsi="宋体"/>
          <w:color w:val="auto"/>
          <w:sz w:val="22"/>
          <w:lang w:eastAsia="zh-CN"/>
        </w:rPr>
        <w:t>.</w:t>
      </w:r>
      <w:r>
        <w:rPr>
          <w:rFonts w:hint="eastAsia" w:ascii="宋体" w:hAnsi="宋体"/>
          <w:color w:val="auto"/>
          <w:sz w:val="22"/>
        </w:rPr>
        <w:t>在实际的建模过程中，为了验证仿真模型的准确性一般可以采用的方法有</w:t>
      </w:r>
    </w:p>
    <w:p>
      <w:pPr>
        <w:pStyle w:val="12"/>
        <w:spacing w:line="400" w:lineRule="exact"/>
        <w:ind w:firstLine="440"/>
        <w:rPr>
          <w:rFonts w:hint="eastAsia" w:ascii="宋体" w:hAnsi="宋体"/>
          <w:color w:val="auto"/>
          <w:sz w:val="22"/>
        </w:rPr>
      </w:pPr>
      <w:r>
        <w:rPr>
          <w:rFonts w:hint="eastAsia" w:ascii="宋体" w:hAnsi="宋体"/>
          <w:color w:val="auto"/>
          <w:sz w:val="22"/>
        </w:rPr>
        <w:t>A.监控模型运行状况</w:t>
      </w:r>
    </w:p>
    <w:p>
      <w:pPr>
        <w:pStyle w:val="12"/>
        <w:spacing w:line="400" w:lineRule="exact"/>
        <w:ind w:firstLine="440"/>
        <w:rPr>
          <w:rFonts w:hint="eastAsia" w:ascii="宋体" w:hAnsi="宋体"/>
          <w:color w:val="auto"/>
          <w:sz w:val="22"/>
        </w:rPr>
      </w:pPr>
      <w:r>
        <w:rPr>
          <w:rFonts w:hint="eastAsia" w:ascii="宋体" w:hAnsi="宋体"/>
          <w:color w:val="auto"/>
          <w:sz w:val="22"/>
        </w:rPr>
        <w:t>B.历史数据法</w:t>
      </w:r>
    </w:p>
    <w:p>
      <w:pPr>
        <w:pStyle w:val="12"/>
        <w:spacing w:line="400" w:lineRule="exact"/>
        <w:ind w:firstLine="440"/>
        <w:rPr>
          <w:rFonts w:hint="eastAsia" w:ascii="宋体" w:hAnsi="宋体"/>
          <w:color w:val="auto"/>
          <w:sz w:val="22"/>
        </w:rPr>
      </w:pPr>
      <w:r>
        <w:rPr>
          <w:rFonts w:hint="eastAsia" w:ascii="宋体" w:hAnsi="宋体"/>
          <w:color w:val="auto"/>
          <w:sz w:val="22"/>
        </w:rPr>
        <w:t>C.参数修改法</w:t>
      </w:r>
    </w:p>
    <w:p>
      <w:pPr>
        <w:pStyle w:val="12"/>
        <w:spacing w:line="400" w:lineRule="exact"/>
        <w:ind w:firstLine="440"/>
        <w:rPr>
          <w:rFonts w:hint="eastAsia" w:ascii="宋体" w:hAnsi="宋体"/>
          <w:color w:val="auto"/>
          <w:sz w:val="22"/>
        </w:rPr>
      </w:pPr>
      <w:r>
        <w:rPr>
          <w:rFonts w:hint="eastAsia" w:ascii="宋体" w:hAnsi="宋体"/>
          <w:color w:val="auto"/>
          <w:sz w:val="22"/>
        </w:rPr>
        <w:t>D.主观经验法</w:t>
      </w:r>
    </w:p>
    <w:bookmarkEnd w:id="8"/>
    <w:p>
      <w:pPr>
        <w:pStyle w:val="12"/>
        <w:spacing w:line="400" w:lineRule="exact"/>
        <w:ind w:firstLine="440"/>
        <w:rPr>
          <w:rFonts w:hint="eastAsia"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56</w:t>
      </w:r>
      <w:r>
        <w:rPr>
          <w:rFonts w:hint="eastAsia" w:ascii="宋体" w:hAnsi="宋体"/>
          <w:color w:val="auto"/>
          <w:sz w:val="22"/>
          <w:lang w:eastAsia="zh-CN"/>
        </w:rPr>
        <w:t>.</w:t>
      </w:r>
      <w:r>
        <w:rPr>
          <w:rFonts w:hint="eastAsia" w:ascii="宋体" w:hAnsi="宋体"/>
          <w:color w:val="auto"/>
          <w:sz w:val="22"/>
        </w:rPr>
        <w:t>对于类似汽车物流等较为复杂，且涉及多个主体的复杂流程图，常见的处理技巧包括（</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A.建立总体运行过程</w:t>
      </w:r>
    </w:p>
    <w:p>
      <w:pPr>
        <w:pStyle w:val="12"/>
        <w:spacing w:line="400" w:lineRule="exact"/>
        <w:ind w:firstLine="440"/>
        <w:rPr>
          <w:rFonts w:hint="eastAsia" w:ascii="宋体" w:hAnsi="宋体"/>
          <w:color w:val="auto"/>
          <w:sz w:val="22"/>
        </w:rPr>
      </w:pPr>
      <w:r>
        <w:rPr>
          <w:rFonts w:hint="eastAsia" w:ascii="宋体" w:hAnsi="宋体"/>
          <w:color w:val="auto"/>
          <w:sz w:val="22"/>
        </w:rPr>
        <w:t>B.建立相对独立的子业务流程</w:t>
      </w:r>
    </w:p>
    <w:p>
      <w:pPr>
        <w:pStyle w:val="12"/>
        <w:spacing w:line="400" w:lineRule="exact"/>
        <w:ind w:firstLine="440"/>
        <w:rPr>
          <w:rFonts w:hint="eastAsia" w:ascii="宋体" w:hAnsi="宋体"/>
          <w:color w:val="auto"/>
          <w:sz w:val="22"/>
        </w:rPr>
      </w:pPr>
      <w:r>
        <w:rPr>
          <w:rFonts w:hint="eastAsia" w:ascii="宋体" w:hAnsi="宋体"/>
          <w:color w:val="auto"/>
          <w:sz w:val="22"/>
        </w:rPr>
        <w:t>C.建立为其服务的辅助业务流程</w:t>
      </w:r>
    </w:p>
    <w:p>
      <w:pPr>
        <w:pStyle w:val="12"/>
        <w:spacing w:line="400" w:lineRule="exact"/>
        <w:ind w:firstLine="440"/>
        <w:rPr>
          <w:rFonts w:hint="eastAsia" w:ascii="宋体" w:hAnsi="宋体"/>
          <w:color w:val="auto"/>
          <w:sz w:val="22"/>
        </w:rPr>
      </w:pPr>
      <w:r>
        <w:rPr>
          <w:rFonts w:hint="eastAsia" w:ascii="宋体" w:hAnsi="宋体"/>
          <w:color w:val="auto"/>
          <w:sz w:val="22"/>
        </w:rPr>
        <w:t>D.运用子流程和泳道图表达</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5</w:t>
      </w:r>
      <w:r>
        <w:rPr>
          <w:rFonts w:ascii="宋体" w:hAnsi="宋体"/>
          <w:color w:val="auto"/>
          <w:sz w:val="22"/>
        </w:rPr>
        <w:t>7</w:t>
      </w:r>
      <w:r>
        <w:rPr>
          <w:rFonts w:hint="eastAsia" w:ascii="宋体" w:hAnsi="宋体"/>
          <w:color w:val="auto"/>
          <w:sz w:val="22"/>
        </w:rPr>
        <w:t>.第三方物流企业为本企业支持的自营物流成本可以分为材料费和（    ）。</w:t>
      </w:r>
      <w:r>
        <w:rPr>
          <w:rFonts w:hint="eastAsia" w:ascii="宋体" w:hAnsi="宋体"/>
          <w:color w:val="auto"/>
          <w:sz w:val="22"/>
        </w:rPr>
        <w:tab/>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人工费</w:t>
      </w:r>
      <w:r>
        <w:rPr>
          <w:rFonts w:ascii="宋体" w:hAnsi="宋体"/>
          <w:color w:val="auto"/>
          <w:sz w:val="22"/>
        </w:rPr>
        <w:t xml:space="preserve">          B.</w:t>
      </w:r>
      <w:r>
        <w:rPr>
          <w:rFonts w:hint="eastAsia" w:ascii="宋体" w:hAnsi="宋体"/>
          <w:color w:val="auto"/>
          <w:sz w:val="22"/>
        </w:rPr>
        <w:t xml:space="preserve">维护费 </w:t>
      </w:r>
      <w:r>
        <w:rPr>
          <w:rFonts w:ascii="宋体" w:hAnsi="宋体"/>
          <w:color w:val="auto"/>
          <w:sz w:val="22"/>
        </w:rPr>
        <w:t xml:space="preserve">          C.</w:t>
      </w:r>
      <w:r>
        <w:rPr>
          <w:rFonts w:hint="eastAsia" w:ascii="宋体" w:hAnsi="宋体"/>
          <w:color w:val="auto"/>
          <w:sz w:val="22"/>
        </w:rPr>
        <w:t xml:space="preserve">一般经费 </w:t>
      </w:r>
      <w:r>
        <w:rPr>
          <w:rFonts w:ascii="宋体" w:hAnsi="宋体"/>
          <w:color w:val="auto"/>
          <w:sz w:val="22"/>
        </w:rPr>
        <w:t xml:space="preserve">       D.</w:t>
      </w:r>
      <w:r>
        <w:rPr>
          <w:rFonts w:hint="eastAsia" w:ascii="宋体" w:hAnsi="宋体"/>
          <w:color w:val="auto"/>
          <w:sz w:val="22"/>
        </w:rPr>
        <w:t>特别经费</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5</w:t>
      </w:r>
      <w:r>
        <w:rPr>
          <w:rFonts w:ascii="宋体" w:hAnsi="宋体"/>
          <w:color w:val="auto"/>
          <w:sz w:val="22"/>
        </w:rPr>
        <w:t>8</w:t>
      </w:r>
      <w:r>
        <w:rPr>
          <w:rFonts w:hint="eastAsia" w:ascii="宋体" w:hAnsi="宋体"/>
          <w:color w:val="auto"/>
          <w:sz w:val="22"/>
        </w:rPr>
        <w:t>.下列选项中，关于简化包装所造成的效益背反现象描述正确的包括（    ）。</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保管效率上升</w:t>
      </w:r>
      <w:r>
        <w:rPr>
          <w:rFonts w:ascii="宋体" w:hAnsi="宋体"/>
          <w:color w:val="auto"/>
          <w:sz w:val="22"/>
        </w:rPr>
        <w:t xml:space="preserve">    </w:t>
      </w:r>
      <w:r>
        <w:rPr>
          <w:rFonts w:ascii="宋体" w:hAnsi="宋体"/>
          <w:color w:val="auto"/>
          <w:sz w:val="22"/>
        </w:rPr>
        <w:t>B.</w:t>
      </w:r>
      <w:r>
        <w:rPr>
          <w:rFonts w:hint="eastAsia" w:ascii="宋体" w:hAnsi="宋体"/>
          <w:color w:val="auto"/>
          <w:sz w:val="22"/>
        </w:rPr>
        <w:t xml:space="preserve">包装强度下降 </w:t>
      </w:r>
      <w:r>
        <w:rPr>
          <w:rFonts w:ascii="宋体" w:hAnsi="宋体"/>
          <w:color w:val="auto"/>
          <w:sz w:val="22"/>
        </w:rPr>
        <w:t xml:space="preserve">    C.</w:t>
      </w:r>
      <w:r>
        <w:rPr>
          <w:rFonts w:hint="eastAsia" w:ascii="宋体" w:hAnsi="宋体"/>
          <w:color w:val="auto"/>
          <w:sz w:val="22"/>
        </w:rPr>
        <w:t>搬运效率下降</w:t>
      </w:r>
      <w:r>
        <w:rPr>
          <w:rFonts w:ascii="宋体" w:hAnsi="宋体"/>
          <w:color w:val="auto"/>
          <w:sz w:val="22"/>
        </w:rPr>
        <w:t xml:space="preserve">    D.</w:t>
      </w:r>
      <w:r>
        <w:rPr>
          <w:rFonts w:hint="eastAsia" w:ascii="宋体" w:hAnsi="宋体"/>
          <w:color w:val="auto"/>
          <w:sz w:val="22"/>
        </w:rPr>
        <w:t>破损率增多</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59</w:t>
      </w:r>
      <w:bookmarkStart w:id="9" w:name="_Hlk89444330"/>
      <w:r>
        <w:rPr>
          <w:rFonts w:hint="eastAsia" w:ascii="宋体" w:hAnsi="宋体"/>
          <w:color w:val="auto"/>
          <w:sz w:val="22"/>
          <w:lang w:eastAsia="zh-CN"/>
        </w:rPr>
        <w:t>.</w:t>
      </w:r>
      <w:r>
        <w:rPr>
          <w:rFonts w:hint="eastAsia" w:ascii="宋体" w:hAnsi="宋体"/>
          <w:color w:val="auto"/>
          <w:sz w:val="22"/>
        </w:rPr>
        <w:t>项目论证是对项目进行全面科学的综合分析，一般可以划分为哪些阶段？（）。</w:t>
      </w:r>
    </w:p>
    <w:p>
      <w:pPr>
        <w:pStyle w:val="12"/>
        <w:spacing w:line="400" w:lineRule="exact"/>
        <w:ind w:firstLine="440"/>
        <w:rPr>
          <w:rFonts w:hint="eastAsia" w:ascii="宋体" w:hAnsi="宋体"/>
          <w:color w:val="auto"/>
          <w:sz w:val="22"/>
        </w:rPr>
      </w:pPr>
      <w:r>
        <w:rPr>
          <w:rFonts w:hint="eastAsia" w:ascii="宋体" w:hAnsi="宋体"/>
          <w:color w:val="auto"/>
          <w:sz w:val="22"/>
        </w:rPr>
        <w:t>A.机会研究</w:t>
      </w:r>
    </w:p>
    <w:p>
      <w:pPr>
        <w:pStyle w:val="12"/>
        <w:spacing w:line="400" w:lineRule="exact"/>
        <w:ind w:firstLine="440"/>
        <w:rPr>
          <w:rFonts w:hint="eastAsia" w:ascii="宋体" w:hAnsi="宋体"/>
          <w:color w:val="auto"/>
          <w:sz w:val="22"/>
        </w:rPr>
      </w:pPr>
      <w:r>
        <w:rPr>
          <w:rFonts w:hint="eastAsia" w:ascii="宋体" w:hAnsi="宋体"/>
          <w:color w:val="auto"/>
          <w:sz w:val="22"/>
        </w:rPr>
        <w:t>B.项目必要性分析</w:t>
      </w:r>
    </w:p>
    <w:p>
      <w:pPr>
        <w:pStyle w:val="12"/>
        <w:spacing w:line="400" w:lineRule="exact"/>
        <w:ind w:firstLine="440"/>
        <w:rPr>
          <w:rFonts w:hint="eastAsia" w:ascii="宋体" w:hAnsi="宋体"/>
          <w:color w:val="auto"/>
          <w:sz w:val="22"/>
        </w:rPr>
      </w:pPr>
      <w:r>
        <w:rPr>
          <w:rFonts w:hint="eastAsia" w:ascii="宋体" w:hAnsi="宋体"/>
          <w:color w:val="auto"/>
          <w:sz w:val="22"/>
        </w:rPr>
        <w:t>C.初步可行性研究</w:t>
      </w:r>
    </w:p>
    <w:p>
      <w:pPr>
        <w:pStyle w:val="12"/>
        <w:spacing w:line="400" w:lineRule="exact"/>
        <w:ind w:firstLine="440"/>
        <w:rPr>
          <w:rFonts w:ascii="宋体" w:hAnsi="宋体"/>
          <w:color w:val="auto"/>
          <w:sz w:val="22"/>
        </w:rPr>
      </w:pPr>
      <w:r>
        <w:rPr>
          <w:rFonts w:hint="eastAsia" w:ascii="宋体" w:hAnsi="宋体"/>
          <w:color w:val="auto"/>
          <w:sz w:val="22"/>
        </w:rPr>
        <w:t>D.详细可行性研究</w:t>
      </w:r>
      <w:bookmarkEnd w:id="9"/>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6</w:t>
      </w:r>
      <w:r>
        <w:rPr>
          <w:rFonts w:ascii="宋体" w:hAnsi="宋体"/>
          <w:color w:val="auto"/>
          <w:sz w:val="22"/>
        </w:rPr>
        <w:t>0</w:t>
      </w:r>
      <w:r>
        <w:rPr>
          <w:rFonts w:hint="eastAsia" w:ascii="宋体" w:hAnsi="宋体"/>
          <w:color w:val="auto"/>
          <w:sz w:val="22"/>
        </w:rPr>
        <w:t>.自动化立体仓库的主体组成包括（    ）。</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操作控制系统</w:t>
      </w:r>
      <w:r>
        <w:rPr>
          <w:rFonts w:ascii="宋体" w:hAnsi="宋体"/>
          <w:color w:val="auto"/>
          <w:sz w:val="22"/>
        </w:rPr>
        <w:t xml:space="preserve">   B</w:t>
      </w:r>
      <w:r>
        <w:rPr>
          <w:rFonts w:hint="eastAsia" w:ascii="宋体" w:hAnsi="宋体"/>
          <w:color w:val="auto"/>
          <w:sz w:val="22"/>
        </w:rPr>
        <w:t>巷道式堆垛起重机</w:t>
      </w:r>
      <w:r>
        <w:rPr>
          <w:rFonts w:hint="eastAsia" w:ascii="宋体" w:hAnsi="宋体"/>
          <w:color w:val="auto"/>
          <w:sz w:val="22"/>
        </w:rPr>
        <w:t xml:space="preserve"> </w:t>
      </w:r>
      <w:r>
        <w:rPr>
          <w:rFonts w:ascii="宋体" w:hAnsi="宋体"/>
          <w:color w:val="auto"/>
          <w:sz w:val="22"/>
        </w:rPr>
        <w:t xml:space="preserve">   C.</w:t>
      </w:r>
      <w:r>
        <w:rPr>
          <w:rFonts w:hint="eastAsia" w:ascii="宋体" w:hAnsi="宋体"/>
          <w:color w:val="auto"/>
          <w:sz w:val="22"/>
        </w:rPr>
        <w:t>在线自动充电系统</w:t>
      </w:r>
      <w:r>
        <w:rPr>
          <w:rFonts w:ascii="宋体" w:hAnsi="宋体"/>
          <w:color w:val="auto"/>
          <w:sz w:val="22"/>
        </w:rPr>
        <w:t xml:space="preserve">      </w:t>
      </w:r>
      <w:r>
        <w:rPr>
          <w:rFonts w:ascii="宋体" w:hAnsi="宋体"/>
          <w:color w:val="auto"/>
          <w:sz w:val="22"/>
        </w:rPr>
        <w:t xml:space="preserve"> D.</w:t>
      </w:r>
      <w:r>
        <w:rPr>
          <w:rFonts w:hint="eastAsia" w:ascii="宋体" w:hAnsi="宋体"/>
          <w:color w:val="auto"/>
          <w:sz w:val="22"/>
        </w:rPr>
        <w:t>货架</w:t>
      </w:r>
    </w:p>
    <w:p>
      <w:pPr>
        <w:pStyle w:val="12"/>
        <w:spacing w:line="400" w:lineRule="exact"/>
        <w:ind w:firstLine="440"/>
        <w:rPr>
          <w:rFonts w:ascii="宋体" w:hAnsi="宋体"/>
          <w:color w:val="auto"/>
          <w:sz w:val="22"/>
        </w:rPr>
      </w:pPr>
    </w:p>
    <w:p>
      <w:pPr>
        <w:spacing w:line="400" w:lineRule="exact"/>
        <w:rPr>
          <w:rFonts w:ascii="宋体" w:hAnsi="宋体"/>
          <w:b/>
          <w:color w:val="auto"/>
          <w:sz w:val="22"/>
        </w:rPr>
      </w:pPr>
      <w:r>
        <w:rPr>
          <w:rFonts w:hint="eastAsia" w:ascii="宋体" w:hAnsi="宋体"/>
          <w:b/>
          <w:color w:val="auto"/>
          <w:sz w:val="22"/>
        </w:rPr>
        <w:t>三、判断选择题（本大题共20小题，每小题1分，共20分）</w:t>
      </w:r>
    </w:p>
    <w:p>
      <w:pPr>
        <w:pStyle w:val="12"/>
        <w:spacing w:line="400" w:lineRule="exact"/>
        <w:ind w:firstLine="440"/>
        <w:rPr>
          <w:rFonts w:ascii="宋体" w:hAnsi="宋体"/>
          <w:color w:val="auto"/>
          <w:sz w:val="22"/>
        </w:rPr>
      </w:pPr>
      <w:r>
        <w:rPr>
          <w:rFonts w:hint="eastAsia" w:ascii="宋体" w:hAnsi="宋体"/>
          <w:color w:val="auto"/>
          <w:sz w:val="22"/>
        </w:rPr>
        <w:t xml:space="preserve">61.职业道德的内容与职业实践活动相互独立，要鲜明地表达职业义务、职业责任以及职业行为上的准则，反映着特定职业活动对从业人员行为的道德要求。 </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62.2019年8月30日，为深入学习贯彻习近平新时代中国特色社会主义思想，按照党中央、国务院决策部署，全力保障国庆70周年庆祝活动顺利举办，国家邮政局召开电视电话会议，对扎实做好国庆70周年庆祝活动期间寄递渠道安全服务保障工作进行再动员再部署。国家邮政局党组成员、副局长刘君出席会议并讲话。刘君强调，开展实名收寄专项整治行动是局党组应对严峻安全形势、落实中央防范化解重大风险决策部署、回应社会关切热点作出的一项重要工作部署。这就要求物流企业服务产品设计和服务过程中，必须把握规范。</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63.预防中毒，应定期对工作场所空气中毒物浓度进行监测，超标时要采取措施，将其控制在国家职业卫生标准接触限值以下。</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64.安全标志是由安全色、几何图形和图形符号所构成，用以表达特定的安全信息。</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65.从管理层次出发，供应链管理属于战术性管理，物流管理属于战略性管理。</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66.反应性供应链战略适用于功能性产品。</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r>
        <w:rPr>
          <w:rFonts w:hint="eastAsia" w:ascii="宋体" w:hAnsi="宋体"/>
          <w:color w:val="auto"/>
          <w:sz w:val="22"/>
        </w:rPr>
        <w:t xml:space="preserve"> </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6</w:t>
      </w:r>
      <w:r>
        <w:rPr>
          <w:rFonts w:ascii="宋体" w:hAnsi="宋体"/>
          <w:color w:val="auto"/>
          <w:sz w:val="22"/>
        </w:rPr>
        <w:t>7</w:t>
      </w:r>
      <w:r>
        <w:rPr>
          <w:rFonts w:hint="eastAsia" w:ascii="宋体" w:hAnsi="宋体"/>
          <w:color w:val="auto"/>
          <w:sz w:val="22"/>
        </w:rPr>
        <w:t xml:space="preserve">. 在写公司2021年计划前，首先要做的是调查实际情况，了解本部门及企业现实情况。 </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p>
    <w:p>
      <w:pPr>
        <w:pStyle w:val="12"/>
        <w:spacing w:line="400" w:lineRule="exact"/>
        <w:ind w:firstLine="440"/>
        <w:rPr>
          <w:rFonts w:hint="eastAsia"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68.</w:t>
      </w:r>
      <w:r>
        <w:rPr>
          <w:rFonts w:hint="eastAsia" w:ascii="宋体" w:hAnsi="宋体"/>
          <w:color w:val="auto"/>
          <w:sz w:val="22"/>
        </w:rPr>
        <w:t>投标文书是投标人为达到中标的目的，根据相关法律规定，按照招标文书中规定的条件和要求，编制并提交给招标者的表明自己投标意向的书面说明性文书。</w:t>
      </w:r>
    </w:p>
    <w:p>
      <w:pPr>
        <w:pStyle w:val="12"/>
        <w:spacing w:line="400" w:lineRule="exact"/>
        <w:ind w:firstLine="440"/>
        <w:rPr>
          <w:rFonts w:hint="eastAsia" w:ascii="宋体" w:hAnsi="宋体"/>
          <w:color w:val="auto"/>
          <w:sz w:val="22"/>
        </w:rPr>
      </w:pPr>
      <w:r>
        <w:rPr>
          <w:rFonts w:hint="eastAsia" w:ascii="宋体" w:hAnsi="宋体"/>
          <w:color w:val="auto"/>
          <w:sz w:val="22"/>
        </w:rPr>
        <w:t>A.对</w:t>
      </w:r>
    </w:p>
    <w:p>
      <w:pPr>
        <w:pStyle w:val="12"/>
        <w:spacing w:line="400" w:lineRule="exact"/>
        <w:ind w:firstLine="440"/>
        <w:rPr>
          <w:rFonts w:hint="eastAsia" w:ascii="宋体" w:hAnsi="宋体"/>
          <w:color w:val="auto"/>
          <w:sz w:val="22"/>
        </w:rPr>
      </w:pPr>
      <w:r>
        <w:rPr>
          <w:rFonts w:hint="eastAsia" w:ascii="宋体" w:hAnsi="宋体"/>
          <w:color w:val="auto"/>
          <w:sz w:val="22"/>
        </w:rPr>
        <w:t>B.错</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 xml:space="preserve">69.商业计划书中应包括对企业未来成长与发展的规划。 </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70.根据我国《公司法》规定，有限责任公司注册资金有实缴和认缴两种方式。实际缴纳方式，在公司发生亏损时，所有股东均要按照章程规定比例承担赔偿责任。</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r>
        <w:rPr>
          <w:rFonts w:hint="eastAsia" w:ascii="宋体" w:hAnsi="宋体"/>
          <w:color w:val="auto"/>
          <w:sz w:val="22"/>
        </w:rPr>
        <w:t xml:space="preserve"> </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7</w:t>
      </w:r>
      <w:r>
        <w:rPr>
          <w:rFonts w:ascii="宋体" w:hAnsi="宋体"/>
          <w:color w:val="auto"/>
          <w:sz w:val="22"/>
        </w:rPr>
        <w:t>1.</w:t>
      </w:r>
      <w:r>
        <w:rPr>
          <w:rFonts w:hint="eastAsia" w:ascii="宋体" w:hAnsi="宋体"/>
          <w:color w:val="auto"/>
          <w:sz w:val="22"/>
        </w:rPr>
        <w:t>仓库主管的首要任务是制定清晰且有效的工作计划，包括长期的战略规划、年度培训计划和人员招聘计划。</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B.</w:t>
      </w:r>
      <w:r>
        <w:rPr>
          <w:rFonts w:hint="eastAsia" w:ascii="宋体" w:hAnsi="宋体"/>
          <w:color w:val="auto"/>
          <w:sz w:val="22"/>
        </w:rPr>
        <w:t>错误</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7</w:t>
      </w:r>
      <w:r>
        <w:rPr>
          <w:rFonts w:ascii="宋体" w:hAnsi="宋体"/>
          <w:color w:val="auto"/>
          <w:sz w:val="22"/>
        </w:rPr>
        <w:t>2.</w:t>
      </w:r>
      <w:r>
        <w:rPr>
          <w:rFonts w:hint="eastAsia" w:ascii="宋体" w:hAnsi="宋体"/>
          <w:color w:val="auto"/>
          <w:sz w:val="22"/>
        </w:rPr>
        <w:t>账面盘点又称为实地盘点，简称为实盘。</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B.</w:t>
      </w:r>
      <w:r>
        <w:rPr>
          <w:rFonts w:hint="eastAsia" w:ascii="宋体" w:hAnsi="宋体"/>
          <w:color w:val="auto"/>
          <w:sz w:val="22"/>
        </w:rPr>
        <w:t>错误</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7</w:t>
      </w:r>
      <w:r>
        <w:rPr>
          <w:rFonts w:ascii="宋体" w:hAnsi="宋体"/>
          <w:color w:val="auto"/>
          <w:sz w:val="22"/>
        </w:rPr>
        <w:t xml:space="preserve">3. </w:t>
      </w:r>
      <w:r>
        <w:rPr>
          <w:rFonts w:hint="eastAsia" w:ascii="宋体" w:hAnsi="宋体"/>
          <w:color w:val="auto"/>
          <w:sz w:val="22"/>
        </w:rPr>
        <w:t>客户订单是拟订配送作业计划最基本的依据。</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B.</w:t>
      </w:r>
      <w:r>
        <w:rPr>
          <w:rFonts w:hint="eastAsia" w:ascii="宋体" w:hAnsi="宋体"/>
          <w:color w:val="auto"/>
          <w:sz w:val="22"/>
        </w:rPr>
        <w:t>错误</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7</w:t>
      </w:r>
      <w:r>
        <w:rPr>
          <w:rFonts w:ascii="宋体" w:hAnsi="宋体"/>
          <w:color w:val="auto"/>
          <w:sz w:val="22"/>
        </w:rPr>
        <w:t>4. WMS</w:t>
      </w:r>
      <w:r>
        <w:rPr>
          <w:rFonts w:hint="eastAsia" w:ascii="宋体" w:hAnsi="宋体"/>
          <w:color w:val="auto"/>
          <w:sz w:val="22"/>
        </w:rPr>
        <w:t>中的波次管理为集约化拣货提供了高效的作业策略，压缩了订单分拣的前置时间。</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B.</w:t>
      </w:r>
      <w:r>
        <w:rPr>
          <w:rFonts w:hint="eastAsia" w:ascii="宋体" w:hAnsi="宋体"/>
          <w:color w:val="auto"/>
          <w:sz w:val="22"/>
        </w:rPr>
        <w:t>错误</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7</w:t>
      </w:r>
      <w:bookmarkStart w:id="10" w:name="_Hlk89444564"/>
      <w:r>
        <w:rPr>
          <w:rFonts w:hint="eastAsia" w:ascii="宋体" w:hAnsi="宋体"/>
          <w:color w:val="auto"/>
          <w:sz w:val="22"/>
          <w:lang w:val="en-US" w:eastAsia="zh-CN"/>
        </w:rPr>
        <w:t>5.</w:t>
      </w:r>
      <w:r>
        <w:rPr>
          <w:rFonts w:hint="eastAsia" w:ascii="宋体" w:hAnsi="宋体"/>
          <w:color w:val="auto"/>
          <w:sz w:val="22"/>
        </w:rPr>
        <w:t>对于一家小型企业而言，业务流程尽管具有层次性，但一个流程几乎可以涵盖企业所有的活动。</w:t>
      </w:r>
    </w:p>
    <w:p>
      <w:pPr>
        <w:pStyle w:val="12"/>
        <w:spacing w:line="400" w:lineRule="exact"/>
        <w:ind w:firstLine="440"/>
        <w:rPr>
          <w:rFonts w:hint="eastAsia" w:ascii="宋体" w:hAnsi="宋体"/>
          <w:color w:val="auto"/>
          <w:sz w:val="22"/>
        </w:rPr>
      </w:pPr>
      <w:r>
        <w:rPr>
          <w:rFonts w:hint="eastAsia" w:ascii="宋体" w:hAnsi="宋体"/>
          <w:color w:val="auto"/>
          <w:sz w:val="22"/>
        </w:rPr>
        <w:t>A.对</w:t>
      </w:r>
    </w:p>
    <w:p>
      <w:pPr>
        <w:pStyle w:val="12"/>
        <w:spacing w:line="400" w:lineRule="exact"/>
        <w:ind w:firstLine="440"/>
        <w:rPr>
          <w:rFonts w:hint="eastAsia" w:ascii="宋体" w:hAnsi="宋体"/>
          <w:color w:val="auto"/>
          <w:sz w:val="22"/>
        </w:rPr>
      </w:pPr>
      <w:r>
        <w:rPr>
          <w:rFonts w:hint="eastAsia" w:ascii="宋体" w:hAnsi="宋体"/>
          <w:color w:val="auto"/>
          <w:sz w:val="22"/>
        </w:rPr>
        <w:t>B.错</w:t>
      </w:r>
    </w:p>
    <w:bookmarkEnd w:id="10"/>
    <w:p>
      <w:pPr>
        <w:pStyle w:val="12"/>
        <w:spacing w:line="400" w:lineRule="exact"/>
        <w:ind w:firstLine="440"/>
        <w:rPr>
          <w:rFonts w:hint="eastAsia"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76</w:t>
      </w:r>
      <w:bookmarkStart w:id="11" w:name="_Hlk89445878"/>
      <w:bookmarkStart w:id="12" w:name="_Hlk89444579"/>
      <w:r>
        <w:rPr>
          <w:rFonts w:hint="eastAsia" w:ascii="宋体" w:hAnsi="宋体"/>
          <w:color w:val="auto"/>
          <w:sz w:val="22"/>
          <w:lang w:eastAsia="zh-CN"/>
        </w:rPr>
        <w:t>.</w:t>
      </w:r>
      <w:r>
        <w:rPr>
          <w:rFonts w:hint="eastAsia" w:ascii="宋体" w:hAnsi="宋体"/>
          <w:color w:val="auto"/>
          <w:sz w:val="22"/>
        </w:rPr>
        <w:t>流程处理关系为并行关系的，不需要将流程放在同一高度。</w:t>
      </w:r>
    </w:p>
    <w:p>
      <w:pPr>
        <w:pStyle w:val="12"/>
        <w:spacing w:line="400" w:lineRule="exact"/>
        <w:ind w:firstLine="440"/>
        <w:rPr>
          <w:rFonts w:hint="eastAsia" w:ascii="宋体" w:hAnsi="宋体"/>
          <w:color w:val="auto"/>
          <w:sz w:val="22"/>
        </w:rPr>
      </w:pPr>
      <w:r>
        <w:rPr>
          <w:rFonts w:hint="eastAsia" w:ascii="宋体" w:hAnsi="宋体"/>
          <w:color w:val="auto"/>
          <w:sz w:val="22"/>
        </w:rPr>
        <w:t>A.对</w:t>
      </w:r>
    </w:p>
    <w:p>
      <w:pPr>
        <w:pStyle w:val="12"/>
        <w:spacing w:line="400" w:lineRule="exact"/>
        <w:ind w:firstLine="440"/>
        <w:rPr>
          <w:rFonts w:hint="eastAsia" w:ascii="宋体" w:hAnsi="宋体"/>
          <w:color w:val="auto"/>
          <w:sz w:val="22"/>
        </w:rPr>
      </w:pPr>
      <w:r>
        <w:rPr>
          <w:rFonts w:hint="eastAsia" w:ascii="宋体" w:hAnsi="宋体"/>
          <w:color w:val="auto"/>
          <w:sz w:val="22"/>
        </w:rPr>
        <w:t>B.错</w:t>
      </w:r>
      <w:bookmarkEnd w:id="11"/>
    </w:p>
    <w:p>
      <w:pPr>
        <w:textAlignment w:val="center"/>
        <w:rPr>
          <w:rFonts w:ascii="宋体" w:hAnsi="宋体"/>
          <w:color w:val="auto"/>
          <w:sz w:val="22"/>
          <w:highlight w:val="cyan"/>
        </w:rPr>
      </w:pPr>
    </w:p>
    <w:bookmarkEnd w:id="12"/>
    <w:p>
      <w:pPr>
        <w:pStyle w:val="12"/>
        <w:spacing w:line="400" w:lineRule="exact"/>
        <w:ind w:firstLine="440"/>
        <w:rPr>
          <w:rFonts w:ascii="宋体" w:hAnsi="宋体"/>
          <w:color w:val="auto"/>
          <w:sz w:val="22"/>
        </w:rPr>
      </w:pPr>
      <w:r>
        <w:rPr>
          <w:rFonts w:hint="eastAsia" w:ascii="宋体" w:hAnsi="宋体"/>
          <w:color w:val="auto"/>
          <w:sz w:val="22"/>
        </w:rPr>
        <w:t>7</w:t>
      </w:r>
      <w:r>
        <w:rPr>
          <w:rFonts w:ascii="宋体" w:hAnsi="宋体"/>
          <w:color w:val="auto"/>
          <w:sz w:val="22"/>
        </w:rPr>
        <w:t>7</w:t>
      </w:r>
      <w:r>
        <w:rPr>
          <w:rFonts w:hint="eastAsia" w:ascii="宋体" w:hAnsi="宋体"/>
          <w:color w:val="auto"/>
          <w:sz w:val="22"/>
        </w:rPr>
        <w:t>.对于间接为物流作业消耗的费用，可以将相关消耗的费用，直接记入物流成本及其对应的物流功能成本。</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2"/>
        <w:spacing w:line="400" w:lineRule="exact"/>
        <w:ind w:firstLine="440"/>
        <w:rPr>
          <w:rFonts w:hint="eastAsia" w:ascii="宋体" w:hAnsi="宋体"/>
          <w:color w:val="auto"/>
          <w:sz w:val="22"/>
          <w:highlight w:val="yellow"/>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78.</w:t>
      </w:r>
      <w:r>
        <w:rPr>
          <w:rFonts w:hint="eastAsia" w:ascii="宋体" w:hAnsi="宋体"/>
          <w:color w:val="auto"/>
          <w:sz w:val="22"/>
        </w:rPr>
        <w:t>物流作业合理化程度的高低，直接决定着物流合理化的水平。物流作业合理化目标的核心是费用省。</w:t>
      </w:r>
    </w:p>
    <w:p>
      <w:pPr>
        <w:pStyle w:val="12"/>
        <w:spacing w:line="400" w:lineRule="exact"/>
        <w:ind w:firstLine="440"/>
        <w:rPr>
          <w:rFonts w:hint="eastAsia" w:ascii="宋体" w:hAnsi="宋体"/>
          <w:color w:val="auto"/>
          <w:sz w:val="22"/>
        </w:rPr>
      </w:pPr>
      <w:r>
        <w:rPr>
          <w:rFonts w:hint="eastAsia" w:ascii="宋体" w:hAnsi="宋体"/>
          <w:color w:val="auto"/>
          <w:sz w:val="22"/>
        </w:rPr>
        <w:t>A.对</w:t>
      </w:r>
    </w:p>
    <w:p>
      <w:pPr>
        <w:pStyle w:val="12"/>
        <w:spacing w:line="400" w:lineRule="exact"/>
        <w:ind w:firstLine="440"/>
        <w:rPr>
          <w:rFonts w:hint="eastAsia" w:ascii="宋体" w:hAnsi="宋体"/>
          <w:color w:val="auto"/>
          <w:sz w:val="22"/>
        </w:rPr>
      </w:pPr>
      <w:r>
        <w:rPr>
          <w:rFonts w:hint="eastAsia" w:ascii="宋体" w:hAnsi="宋体"/>
          <w:color w:val="auto"/>
          <w:sz w:val="22"/>
        </w:rPr>
        <w:t>B.错</w:t>
      </w:r>
    </w:p>
    <w:p>
      <w:pPr>
        <w:pStyle w:val="12"/>
        <w:spacing w:line="400" w:lineRule="exact"/>
        <w:ind w:firstLine="440"/>
        <w:rPr>
          <w:rFonts w:hint="eastAsia"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79</w:t>
      </w:r>
      <w:r>
        <w:rPr>
          <w:rFonts w:hint="eastAsia" w:ascii="宋体" w:hAnsi="宋体"/>
          <w:color w:val="auto"/>
          <w:sz w:val="22"/>
          <w:lang w:eastAsia="zh-CN"/>
        </w:rPr>
        <w:t>.</w:t>
      </w:r>
      <w:r>
        <w:rPr>
          <w:rFonts w:hint="eastAsia" w:ascii="宋体" w:hAnsi="宋体"/>
          <w:color w:val="auto"/>
          <w:sz w:val="22"/>
        </w:rPr>
        <w:t>对于IBM，逐渐剥离了消费级计算机硬件产品的生产，转而将资源和精力集中于商业咨询、集成解决方案的提供层面，这是在市场趋势分析和组织能力匹配的基础上进行的战略选择。</w:t>
      </w:r>
    </w:p>
    <w:p>
      <w:pPr>
        <w:pStyle w:val="12"/>
        <w:spacing w:line="400" w:lineRule="exact"/>
        <w:ind w:firstLine="440"/>
        <w:rPr>
          <w:rFonts w:hint="eastAsia" w:ascii="宋体" w:hAnsi="宋体"/>
          <w:color w:val="auto"/>
          <w:sz w:val="22"/>
        </w:rPr>
      </w:pPr>
      <w:r>
        <w:rPr>
          <w:rFonts w:hint="eastAsia" w:ascii="宋体" w:hAnsi="宋体"/>
          <w:color w:val="auto"/>
          <w:sz w:val="22"/>
        </w:rPr>
        <w:t>A.对</w:t>
      </w:r>
    </w:p>
    <w:p>
      <w:pPr>
        <w:pStyle w:val="12"/>
        <w:spacing w:line="400" w:lineRule="exact"/>
        <w:ind w:firstLine="440"/>
        <w:rPr>
          <w:rFonts w:hint="eastAsia" w:ascii="宋体" w:hAnsi="宋体"/>
          <w:color w:val="auto"/>
          <w:sz w:val="22"/>
        </w:rPr>
      </w:pPr>
      <w:r>
        <w:rPr>
          <w:rFonts w:hint="eastAsia" w:ascii="宋体" w:hAnsi="宋体"/>
          <w:color w:val="auto"/>
          <w:sz w:val="22"/>
        </w:rPr>
        <w:t>B.错</w:t>
      </w:r>
    </w:p>
    <w:p>
      <w:pPr>
        <w:textAlignment w:val="center"/>
        <w:rPr>
          <w:rFonts w:ascii="宋体" w:hAnsi="宋体"/>
          <w:color w:val="auto"/>
        </w:rPr>
      </w:pPr>
    </w:p>
    <w:p>
      <w:pPr>
        <w:pStyle w:val="12"/>
        <w:spacing w:line="400" w:lineRule="exact"/>
        <w:ind w:firstLine="440"/>
        <w:rPr>
          <w:rFonts w:ascii="宋体" w:hAnsi="宋体"/>
          <w:color w:val="auto"/>
          <w:sz w:val="22"/>
        </w:rPr>
      </w:pPr>
      <w:r>
        <w:rPr>
          <w:rFonts w:hint="eastAsia" w:ascii="宋体" w:hAnsi="宋体"/>
          <w:color w:val="auto"/>
          <w:sz w:val="22"/>
        </w:rPr>
        <w:t>8</w:t>
      </w:r>
      <w:r>
        <w:rPr>
          <w:rFonts w:ascii="宋体" w:hAnsi="宋体"/>
          <w:color w:val="auto"/>
          <w:sz w:val="22"/>
        </w:rPr>
        <w:t>0</w:t>
      </w:r>
      <w:r>
        <w:rPr>
          <w:rFonts w:hint="eastAsia" w:ascii="宋体" w:hAnsi="宋体"/>
          <w:color w:val="auto"/>
          <w:sz w:val="22"/>
        </w:rPr>
        <w:t>.旋转货架系统与Miniload系统一样，均是非常成熟的货到人拣选解决方案，适合存储大件商品。</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B.</w:t>
      </w:r>
      <w:r>
        <w:rPr>
          <w:rFonts w:hint="eastAsia" w:ascii="宋体" w:hAnsi="宋体"/>
          <w:color w:val="auto"/>
          <w:sz w:val="22"/>
        </w:rPr>
        <w:t>错误</w:t>
      </w:r>
    </w:p>
    <w:p>
      <w:pPr>
        <w:pStyle w:val="12"/>
        <w:spacing w:line="400" w:lineRule="exact"/>
        <w:ind w:firstLine="440"/>
        <w:rPr>
          <w:rFonts w:ascii="宋体" w:hAnsi="宋体"/>
          <w:color w:val="auto"/>
          <w:sz w:val="22"/>
        </w:rPr>
      </w:pPr>
    </w:p>
    <w:p>
      <w:pPr>
        <w:spacing w:line="400" w:lineRule="exact"/>
        <w:rPr>
          <w:rFonts w:ascii="宋体" w:hAnsi="宋体"/>
          <w:b/>
          <w:color w:val="auto"/>
          <w:sz w:val="22"/>
        </w:rPr>
      </w:pPr>
      <w:r>
        <w:rPr>
          <w:rFonts w:hint="eastAsia" w:ascii="宋体" w:hAnsi="宋体"/>
          <w:b/>
          <w:color w:val="auto"/>
          <w:sz w:val="22"/>
        </w:rPr>
        <w:t>四、综合实务题（本大题共2大题，每小题20分，共40分）</w:t>
      </w:r>
    </w:p>
    <w:p>
      <w:pPr>
        <w:pStyle w:val="12"/>
        <w:spacing w:line="400" w:lineRule="exact"/>
        <w:ind w:firstLine="440"/>
        <w:rPr>
          <w:rFonts w:ascii="宋体" w:hAnsi="宋体"/>
          <w:color w:val="auto"/>
          <w:sz w:val="22"/>
        </w:rPr>
      </w:pPr>
      <w:r>
        <w:rPr>
          <w:rFonts w:hint="eastAsia" w:ascii="宋体" w:hAnsi="宋体"/>
          <w:color w:val="auto"/>
          <w:sz w:val="22"/>
        </w:rPr>
        <w:t>81. 物流需求市场调研计划（共20分）</w:t>
      </w:r>
    </w:p>
    <w:p>
      <w:pPr>
        <w:pStyle w:val="12"/>
        <w:spacing w:line="400" w:lineRule="exact"/>
        <w:ind w:firstLine="440"/>
        <w:rPr>
          <w:rFonts w:ascii="宋体" w:hAnsi="宋体"/>
          <w:color w:val="auto"/>
          <w:sz w:val="22"/>
        </w:rPr>
      </w:pPr>
      <w:r>
        <w:rPr>
          <w:rFonts w:hint="eastAsia" w:ascii="宋体" w:hAnsi="宋体"/>
          <w:color w:val="auto"/>
          <w:sz w:val="22"/>
        </w:rPr>
        <w:t>众物智联物流与供应链集团重庆分公司与日用品及食品等快速消费品行业客户存在长期的合作关系。公司为了提高重庆地区快速消费品行业物流服务的市场份额，计划2</w:t>
      </w:r>
      <w:r>
        <w:rPr>
          <w:rFonts w:ascii="宋体" w:hAnsi="宋体"/>
          <w:color w:val="auto"/>
          <w:sz w:val="22"/>
        </w:rPr>
        <w:t>019</w:t>
      </w:r>
      <w:r>
        <w:rPr>
          <w:rFonts w:hint="eastAsia" w:ascii="宋体" w:hAnsi="宋体"/>
          <w:color w:val="auto"/>
          <w:sz w:val="22"/>
        </w:rPr>
        <w:t>年1</w:t>
      </w:r>
      <w:r>
        <w:rPr>
          <w:rFonts w:ascii="宋体" w:hAnsi="宋体"/>
          <w:color w:val="auto"/>
          <w:sz w:val="22"/>
        </w:rPr>
        <w:t>1</w:t>
      </w:r>
      <w:r>
        <w:rPr>
          <w:rFonts w:hint="eastAsia" w:ascii="宋体" w:hAnsi="宋体"/>
          <w:color w:val="auto"/>
          <w:sz w:val="22"/>
        </w:rPr>
        <w:t>月2</w:t>
      </w:r>
      <w:r>
        <w:rPr>
          <w:rFonts w:ascii="宋体" w:hAnsi="宋体"/>
          <w:color w:val="auto"/>
          <w:sz w:val="22"/>
        </w:rPr>
        <w:t>0</w:t>
      </w:r>
      <w:r>
        <w:rPr>
          <w:rFonts w:hint="eastAsia" w:ascii="宋体" w:hAnsi="宋体"/>
          <w:color w:val="auto"/>
          <w:sz w:val="22"/>
        </w:rPr>
        <w:t>日-</w:t>
      </w:r>
      <w:r>
        <w:rPr>
          <w:rFonts w:ascii="宋体" w:hAnsi="宋体"/>
          <w:color w:val="auto"/>
          <w:sz w:val="22"/>
        </w:rPr>
        <w:t>12</w:t>
      </w:r>
      <w:r>
        <w:rPr>
          <w:rFonts w:hint="eastAsia" w:ascii="宋体" w:hAnsi="宋体"/>
          <w:color w:val="auto"/>
          <w:sz w:val="22"/>
        </w:rPr>
        <w:t>月</w:t>
      </w:r>
      <w:r>
        <w:rPr>
          <w:rFonts w:ascii="宋体" w:hAnsi="宋体"/>
          <w:color w:val="auto"/>
          <w:sz w:val="22"/>
        </w:rPr>
        <w:t>20</w:t>
      </w:r>
      <w:r>
        <w:rPr>
          <w:rFonts w:hint="eastAsia" w:ascii="宋体" w:hAnsi="宋体"/>
          <w:color w:val="auto"/>
          <w:sz w:val="22"/>
        </w:rPr>
        <w:t>日期间，面向重庆及周边区域的快速消费品行业客户完成调研工作（已经明确了20家调研对象），以加深了解快消品行业客户物流服务需求。为有效完成此项任务，重庆分公司制定了快消品物流服务需求市场调研</w:t>
      </w:r>
      <w:bookmarkStart w:id="13" w:name="_Hlk16253347"/>
      <w:r>
        <w:rPr>
          <w:rFonts w:hint="eastAsia" w:ascii="宋体" w:hAnsi="宋体"/>
          <w:color w:val="auto"/>
          <w:sz w:val="22"/>
        </w:rPr>
        <w:t>总体计划安排表</w:t>
      </w:r>
      <w:bookmarkEnd w:id="13"/>
      <w:r>
        <w:rPr>
          <w:rFonts w:hint="eastAsia" w:ascii="宋体" w:hAnsi="宋体"/>
          <w:color w:val="auto"/>
          <w:sz w:val="22"/>
        </w:rPr>
        <w:t>。请协助该项目负责人李经理完善并填写表1。</w:t>
      </w:r>
    </w:p>
    <w:p>
      <w:pPr>
        <w:pStyle w:val="12"/>
        <w:spacing w:line="400" w:lineRule="exact"/>
        <w:ind w:firstLine="440"/>
        <w:rPr>
          <w:rFonts w:ascii="宋体" w:hAnsi="宋体"/>
          <w:color w:val="auto"/>
          <w:sz w:val="22"/>
        </w:rPr>
      </w:pPr>
      <w:r>
        <w:rPr>
          <w:rFonts w:hint="eastAsia" w:ascii="宋体" w:hAnsi="宋体"/>
          <w:color w:val="auto"/>
          <w:sz w:val="22"/>
        </w:rPr>
        <w:t>要求：把数据项的“工作项目”、“工作内容”、“完成时间”对应的项目编号填入表格的空白处。请注意“工作内容”需要严格工作先后排序。</w:t>
      </w:r>
    </w:p>
    <w:p>
      <w:pPr>
        <w:spacing w:line="400" w:lineRule="exact"/>
        <w:jc w:val="center"/>
        <w:rPr>
          <w:rFonts w:ascii="宋体" w:hAnsi="宋体"/>
          <w:color w:val="auto"/>
          <w:sz w:val="22"/>
        </w:rPr>
      </w:pPr>
      <w:r>
        <w:rPr>
          <w:rFonts w:hint="eastAsia" w:ascii="宋体" w:hAnsi="宋体"/>
          <w:color w:val="auto"/>
          <w:sz w:val="22"/>
        </w:rPr>
        <w:t>表1</w:t>
      </w:r>
      <w:r>
        <w:rPr>
          <w:rFonts w:ascii="宋体" w:hAnsi="宋体"/>
          <w:color w:val="auto"/>
          <w:sz w:val="22"/>
        </w:rPr>
        <w:t xml:space="preserve"> </w:t>
      </w:r>
      <w:r>
        <w:rPr>
          <w:rFonts w:hint="eastAsia" w:ascii="宋体" w:hAnsi="宋体"/>
          <w:color w:val="auto"/>
          <w:sz w:val="22"/>
        </w:rPr>
        <w:t>快消品物流服务需求市场调研总体计划安排表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0"/>
        <w:gridCol w:w="4079"/>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0" w:type="dxa"/>
            <w:vAlign w:val="center"/>
          </w:tcPr>
          <w:p>
            <w:pPr>
              <w:pStyle w:val="12"/>
              <w:spacing w:line="400" w:lineRule="exact"/>
              <w:ind w:firstLine="0" w:firstLineChars="0"/>
              <w:jc w:val="center"/>
              <w:rPr>
                <w:rFonts w:ascii="宋体" w:hAnsi="宋体"/>
                <w:color w:val="auto"/>
                <w:sz w:val="22"/>
              </w:rPr>
            </w:pPr>
            <w:bookmarkStart w:id="14" w:name="_Hlk16250776"/>
            <w:r>
              <w:rPr>
                <w:rFonts w:hint="eastAsia" w:ascii="宋体" w:hAnsi="宋体"/>
                <w:color w:val="auto"/>
                <w:sz w:val="22"/>
              </w:rPr>
              <w:t>1.工作项目</w:t>
            </w: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2.工作内容</w:t>
            </w:r>
          </w:p>
        </w:tc>
        <w:tc>
          <w:tcPr>
            <w:tcW w:w="2410" w:type="dxa"/>
            <w:vAlign w:val="center"/>
          </w:tcPr>
          <w:p>
            <w:pPr>
              <w:spacing w:line="400" w:lineRule="exact"/>
              <w:jc w:val="center"/>
              <w:rPr>
                <w:rFonts w:ascii="宋体" w:hAnsi="宋体"/>
                <w:color w:val="auto"/>
                <w:sz w:val="22"/>
              </w:rPr>
            </w:pPr>
            <w:r>
              <w:rPr>
                <w:rFonts w:hint="eastAsia" w:ascii="宋体" w:hAnsi="宋体"/>
                <w:color w:val="auto"/>
                <w:sz w:val="22"/>
              </w:rPr>
              <w:t>3.完成时间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restart"/>
            <w:vAlign w:val="center"/>
          </w:tcPr>
          <w:p>
            <w:pPr>
              <w:pStyle w:val="12"/>
              <w:spacing w:line="400" w:lineRule="exact"/>
              <w:ind w:firstLine="0" w:firstLineChars="0"/>
              <w:jc w:val="center"/>
              <w:rPr>
                <w:rFonts w:ascii="宋体" w:hAnsi="宋体"/>
                <w:color w:val="auto"/>
                <w:sz w:val="22"/>
              </w:rPr>
            </w:pPr>
            <w:r>
              <w:rPr>
                <w:rFonts w:hint="eastAsia" w:ascii="宋体" w:hAnsi="宋体"/>
                <w:color w:val="auto"/>
                <w:sz w:val="22"/>
              </w:rPr>
              <w:t>收集与整理资料</w:t>
            </w: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p>
        </w:tc>
        <w:tc>
          <w:tcPr>
            <w:tcW w:w="2410" w:type="dxa"/>
            <w:vMerge w:val="restart"/>
            <w:vAlign w:val="center"/>
          </w:tcPr>
          <w:p>
            <w:pPr>
              <w:pStyle w:val="12"/>
              <w:spacing w:line="400" w:lineRule="exact"/>
              <w:ind w:firstLine="0" w:firstLineChars="0"/>
              <w:jc w:val="center"/>
              <w:rPr>
                <w:rFonts w:ascii="宋体" w:hAnsi="宋体"/>
                <w:color w:val="auto"/>
                <w:sz w:val="22"/>
              </w:rPr>
            </w:pPr>
            <w:r>
              <w:rPr>
                <w:rFonts w:hint="eastAsia" w:ascii="宋体" w:hAnsi="宋体"/>
                <w:color w:val="auto"/>
                <w:sz w:val="22"/>
              </w:rPr>
              <w:t>2</w:t>
            </w:r>
            <w:r>
              <w:rPr>
                <w:rFonts w:ascii="宋体" w:hAnsi="宋体"/>
                <w:color w:val="auto"/>
                <w:sz w:val="22"/>
              </w:rPr>
              <w:t>019</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20</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continue"/>
            <w:vAlign w:val="center"/>
          </w:tcPr>
          <w:p>
            <w:pPr>
              <w:pStyle w:val="12"/>
              <w:spacing w:line="400" w:lineRule="exact"/>
              <w:ind w:firstLine="440"/>
              <w:jc w:val="center"/>
              <w:rPr>
                <w:rFonts w:ascii="宋体" w:hAnsi="宋体"/>
                <w:color w:val="auto"/>
                <w:sz w:val="22"/>
              </w:rPr>
            </w:pP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多渠道收集行业背景资料</w:t>
            </w:r>
          </w:p>
        </w:tc>
        <w:tc>
          <w:tcPr>
            <w:tcW w:w="2410" w:type="dxa"/>
            <w:vMerge w:val="continue"/>
            <w:vAlign w:val="center"/>
          </w:tcPr>
          <w:p>
            <w:pPr>
              <w:pStyle w:val="12"/>
              <w:spacing w:line="400" w:lineRule="exact"/>
              <w:ind w:firstLine="440"/>
              <w:jc w:val="center"/>
              <w:rPr>
                <w:rFonts w:ascii="宋体" w:hAnsi="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continue"/>
            <w:vAlign w:val="center"/>
          </w:tcPr>
          <w:p>
            <w:pPr>
              <w:pStyle w:val="12"/>
              <w:spacing w:line="400" w:lineRule="exact"/>
              <w:ind w:firstLine="440"/>
              <w:jc w:val="center"/>
              <w:rPr>
                <w:rFonts w:ascii="宋体" w:hAnsi="宋体"/>
                <w:color w:val="auto"/>
                <w:sz w:val="22"/>
              </w:rPr>
            </w:pP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w:t>
            </w:r>
          </w:p>
        </w:tc>
        <w:tc>
          <w:tcPr>
            <w:tcW w:w="2410" w:type="dxa"/>
            <w:vMerge w:val="continue"/>
            <w:vAlign w:val="center"/>
          </w:tcPr>
          <w:p>
            <w:pPr>
              <w:pStyle w:val="12"/>
              <w:spacing w:line="400" w:lineRule="exact"/>
              <w:ind w:firstLine="440"/>
              <w:jc w:val="center"/>
              <w:rPr>
                <w:rFonts w:ascii="宋体" w:hAnsi="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restart"/>
            <w:vAlign w:val="center"/>
          </w:tcPr>
          <w:p>
            <w:pPr>
              <w:spacing w:line="400" w:lineRule="exact"/>
              <w:jc w:val="center"/>
              <w:rPr>
                <w:rFonts w:ascii="宋体" w:hAnsi="宋体"/>
                <w:color w:val="auto"/>
                <w:sz w:val="22"/>
              </w:rPr>
            </w:pPr>
            <w:r>
              <w:rPr>
                <w:rFonts w:hint="eastAsia" w:ascii="宋体" w:hAnsi="宋体"/>
                <w:color w:val="auto"/>
                <w:sz w:val="22"/>
              </w:rPr>
              <w:t>（  ）</w:t>
            </w: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物流服务模式分析</w:t>
            </w:r>
          </w:p>
        </w:tc>
        <w:tc>
          <w:tcPr>
            <w:tcW w:w="2410" w:type="dxa"/>
            <w:vMerge w:val="restart"/>
            <w:vAlign w:val="center"/>
          </w:tcPr>
          <w:p>
            <w:pPr>
              <w:pStyle w:val="12"/>
              <w:spacing w:line="400" w:lineRule="exact"/>
              <w:ind w:firstLine="0" w:firstLineChars="0"/>
              <w:jc w:val="center"/>
              <w:rPr>
                <w:rFonts w:ascii="宋体" w:hAnsi="宋体"/>
                <w:color w:val="auto"/>
                <w:sz w:val="22"/>
              </w:rPr>
            </w:pPr>
            <w:r>
              <w:rPr>
                <w:rFonts w:hint="eastAsia" w:ascii="宋体" w:hAnsi="宋体"/>
                <w:color w:val="auto"/>
                <w:sz w:val="22"/>
              </w:rPr>
              <w:t>2</w:t>
            </w:r>
            <w:r>
              <w:rPr>
                <w:rFonts w:ascii="宋体" w:hAnsi="宋体"/>
                <w:color w:val="auto"/>
                <w:sz w:val="22"/>
              </w:rPr>
              <w:t>019</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23</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continue"/>
            <w:vAlign w:val="center"/>
          </w:tcPr>
          <w:p>
            <w:pPr>
              <w:pStyle w:val="12"/>
              <w:spacing w:line="400" w:lineRule="exact"/>
              <w:ind w:firstLine="440"/>
              <w:jc w:val="center"/>
              <w:rPr>
                <w:rFonts w:ascii="宋体" w:hAnsi="宋体"/>
                <w:color w:val="auto"/>
                <w:sz w:val="22"/>
              </w:rPr>
            </w:pP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p>
        </w:tc>
        <w:tc>
          <w:tcPr>
            <w:tcW w:w="2410" w:type="dxa"/>
            <w:vMerge w:val="continue"/>
            <w:vAlign w:val="center"/>
          </w:tcPr>
          <w:p>
            <w:pPr>
              <w:pStyle w:val="12"/>
              <w:spacing w:line="400" w:lineRule="exact"/>
              <w:ind w:firstLine="440"/>
              <w:jc w:val="center"/>
              <w:rPr>
                <w:rFonts w:ascii="宋体" w:hAnsi="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continue"/>
            <w:vAlign w:val="center"/>
          </w:tcPr>
          <w:p>
            <w:pPr>
              <w:pStyle w:val="12"/>
              <w:spacing w:line="400" w:lineRule="exact"/>
              <w:ind w:firstLine="440"/>
              <w:jc w:val="center"/>
              <w:rPr>
                <w:rFonts w:ascii="宋体" w:hAnsi="宋体"/>
                <w:color w:val="auto"/>
                <w:sz w:val="22"/>
              </w:rPr>
            </w:pP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p>
        </w:tc>
        <w:tc>
          <w:tcPr>
            <w:tcW w:w="2410" w:type="dxa"/>
            <w:vMerge w:val="continue"/>
            <w:vAlign w:val="center"/>
          </w:tcPr>
          <w:p>
            <w:pPr>
              <w:pStyle w:val="12"/>
              <w:spacing w:line="400" w:lineRule="exact"/>
              <w:ind w:firstLine="440"/>
              <w:jc w:val="center"/>
              <w:rPr>
                <w:rFonts w:ascii="宋体" w:hAnsi="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restart"/>
            <w:vAlign w:val="center"/>
          </w:tcPr>
          <w:p>
            <w:pPr>
              <w:pStyle w:val="12"/>
              <w:spacing w:line="400" w:lineRule="exact"/>
              <w:ind w:firstLine="440"/>
              <w:jc w:val="center"/>
              <w:rPr>
                <w:rFonts w:ascii="宋体" w:hAnsi="宋体"/>
                <w:color w:val="auto"/>
                <w:sz w:val="22"/>
              </w:rPr>
            </w:pPr>
            <w:r>
              <w:rPr>
                <w:rFonts w:hint="eastAsia" w:ascii="宋体" w:hAnsi="宋体"/>
                <w:color w:val="auto"/>
                <w:sz w:val="22"/>
              </w:rPr>
              <w:t>调查企业背景情况</w:t>
            </w: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p>
        </w:tc>
        <w:tc>
          <w:tcPr>
            <w:tcW w:w="2410" w:type="dxa"/>
            <w:vMerge w:val="restart"/>
            <w:vAlign w:val="center"/>
          </w:tcPr>
          <w:p>
            <w:pPr>
              <w:pStyle w:val="12"/>
              <w:spacing w:line="400" w:lineRule="exact"/>
              <w:ind w:firstLine="0" w:firstLineChars="0"/>
              <w:jc w:val="center"/>
              <w:rPr>
                <w:rFonts w:ascii="宋体" w:hAnsi="宋体"/>
                <w:color w:val="auto"/>
                <w:sz w:val="22"/>
              </w:rPr>
            </w:pPr>
            <w:r>
              <w:rPr>
                <w:rFonts w:hint="eastAsia" w:ascii="宋体" w:hAnsi="宋体"/>
                <w:color w:val="auto"/>
                <w:sz w:val="22"/>
              </w:rPr>
              <w:t>2</w:t>
            </w:r>
            <w:r>
              <w:rPr>
                <w:rFonts w:ascii="宋体" w:hAnsi="宋体"/>
                <w:color w:val="auto"/>
                <w:sz w:val="22"/>
              </w:rPr>
              <w:t>019</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21</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continue"/>
            <w:vAlign w:val="center"/>
          </w:tcPr>
          <w:p>
            <w:pPr>
              <w:pStyle w:val="12"/>
              <w:spacing w:line="400" w:lineRule="exact"/>
              <w:ind w:firstLine="440"/>
              <w:jc w:val="center"/>
              <w:rPr>
                <w:rFonts w:ascii="宋体" w:hAnsi="宋体"/>
                <w:color w:val="auto"/>
                <w:sz w:val="22"/>
              </w:rPr>
            </w:pP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p>
        </w:tc>
        <w:tc>
          <w:tcPr>
            <w:tcW w:w="2410" w:type="dxa"/>
            <w:vMerge w:val="continue"/>
            <w:vAlign w:val="center"/>
          </w:tcPr>
          <w:p>
            <w:pPr>
              <w:pStyle w:val="12"/>
              <w:spacing w:line="400" w:lineRule="exact"/>
              <w:ind w:firstLine="440"/>
              <w:jc w:val="center"/>
              <w:rPr>
                <w:rFonts w:ascii="宋体" w:hAnsi="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continue"/>
            <w:vAlign w:val="center"/>
          </w:tcPr>
          <w:p>
            <w:pPr>
              <w:pStyle w:val="12"/>
              <w:spacing w:line="400" w:lineRule="exact"/>
              <w:ind w:firstLine="440"/>
              <w:jc w:val="center"/>
              <w:rPr>
                <w:rFonts w:ascii="宋体" w:hAnsi="宋体"/>
                <w:color w:val="auto"/>
                <w:sz w:val="22"/>
              </w:rPr>
            </w:pP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p>
        </w:tc>
        <w:tc>
          <w:tcPr>
            <w:tcW w:w="2410" w:type="dxa"/>
            <w:vMerge w:val="continue"/>
            <w:vAlign w:val="center"/>
          </w:tcPr>
          <w:p>
            <w:pPr>
              <w:pStyle w:val="12"/>
              <w:spacing w:line="400" w:lineRule="exact"/>
              <w:ind w:firstLine="440"/>
              <w:jc w:val="center"/>
              <w:rPr>
                <w:rFonts w:ascii="宋体" w:hAnsi="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continue"/>
            <w:vAlign w:val="center"/>
          </w:tcPr>
          <w:p>
            <w:pPr>
              <w:pStyle w:val="12"/>
              <w:spacing w:line="400" w:lineRule="exact"/>
              <w:ind w:firstLine="440"/>
              <w:jc w:val="center"/>
              <w:rPr>
                <w:rFonts w:ascii="宋体" w:hAnsi="宋体"/>
                <w:color w:val="auto"/>
                <w:sz w:val="22"/>
              </w:rPr>
            </w:pP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p>
        </w:tc>
        <w:tc>
          <w:tcPr>
            <w:tcW w:w="2410" w:type="dxa"/>
            <w:vMerge w:val="continue"/>
            <w:vAlign w:val="center"/>
          </w:tcPr>
          <w:p>
            <w:pPr>
              <w:pStyle w:val="12"/>
              <w:spacing w:line="400" w:lineRule="exact"/>
              <w:ind w:firstLine="440"/>
              <w:jc w:val="center"/>
              <w:rPr>
                <w:rFonts w:ascii="宋体" w:hAnsi="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restart"/>
            <w:vAlign w:val="center"/>
          </w:tcPr>
          <w:p>
            <w:pPr>
              <w:spacing w:line="400" w:lineRule="exact"/>
              <w:jc w:val="center"/>
              <w:rPr>
                <w:rFonts w:ascii="宋体" w:hAnsi="宋体"/>
                <w:color w:val="auto"/>
                <w:sz w:val="22"/>
              </w:rPr>
            </w:pPr>
            <w:r>
              <w:rPr>
                <w:rFonts w:hint="eastAsia" w:ascii="宋体" w:hAnsi="宋体"/>
                <w:color w:val="auto"/>
                <w:sz w:val="22"/>
              </w:rPr>
              <w:t>（  ）</w:t>
            </w: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p>
        </w:tc>
        <w:tc>
          <w:tcPr>
            <w:tcW w:w="2410" w:type="dxa"/>
            <w:vMerge w:val="restart"/>
            <w:vAlign w:val="center"/>
          </w:tcPr>
          <w:p>
            <w:pPr>
              <w:pStyle w:val="12"/>
              <w:spacing w:line="400" w:lineRule="exact"/>
              <w:ind w:firstLine="0" w:firstLineChars="0"/>
              <w:jc w:val="center"/>
              <w:rPr>
                <w:rFonts w:ascii="宋体" w:hAnsi="宋体"/>
                <w:color w:val="auto"/>
                <w:sz w:val="22"/>
              </w:rPr>
            </w:pPr>
            <w:r>
              <w:rPr>
                <w:rFonts w:hint="eastAsia" w:ascii="宋体" w:hAnsi="宋体"/>
                <w:color w:val="auto"/>
                <w:sz w:val="22"/>
              </w:rPr>
              <w:t>2</w:t>
            </w:r>
            <w:r>
              <w:rPr>
                <w:rFonts w:ascii="宋体" w:hAnsi="宋体"/>
                <w:color w:val="auto"/>
                <w:sz w:val="22"/>
              </w:rPr>
              <w:t>019</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23</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continue"/>
            <w:vAlign w:val="center"/>
          </w:tcPr>
          <w:p>
            <w:pPr>
              <w:pStyle w:val="12"/>
              <w:spacing w:line="400" w:lineRule="exact"/>
              <w:ind w:firstLine="440"/>
              <w:jc w:val="center"/>
              <w:rPr>
                <w:rFonts w:ascii="宋体" w:hAnsi="宋体"/>
                <w:color w:val="auto"/>
                <w:sz w:val="22"/>
              </w:rPr>
            </w:pP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p>
        </w:tc>
        <w:tc>
          <w:tcPr>
            <w:tcW w:w="2410" w:type="dxa"/>
            <w:vMerge w:val="continue"/>
            <w:vAlign w:val="center"/>
          </w:tcPr>
          <w:p>
            <w:pPr>
              <w:pStyle w:val="12"/>
              <w:spacing w:line="400" w:lineRule="exact"/>
              <w:ind w:firstLine="440"/>
              <w:jc w:val="center"/>
              <w:rPr>
                <w:rFonts w:ascii="宋体" w:hAnsi="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continue"/>
            <w:vAlign w:val="center"/>
          </w:tcPr>
          <w:p>
            <w:pPr>
              <w:pStyle w:val="12"/>
              <w:spacing w:line="400" w:lineRule="exact"/>
              <w:ind w:firstLine="440"/>
              <w:jc w:val="center"/>
              <w:rPr>
                <w:rFonts w:ascii="宋体" w:hAnsi="宋体"/>
                <w:color w:val="auto"/>
                <w:sz w:val="22"/>
              </w:rPr>
            </w:pP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选择调研方式</w:t>
            </w:r>
          </w:p>
        </w:tc>
        <w:tc>
          <w:tcPr>
            <w:tcW w:w="2410" w:type="dxa"/>
            <w:vMerge w:val="continue"/>
            <w:vAlign w:val="center"/>
          </w:tcPr>
          <w:p>
            <w:pPr>
              <w:pStyle w:val="12"/>
              <w:spacing w:line="400" w:lineRule="exact"/>
              <w:ind w:firstLine="440"/>
              <w:jc w:val="center"/>
              <w:rPr>
                <w:rFonts w:ascii="宋体" w:hAnsi="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shd w:val="clear" w:color="auto" w:fill="FFFFFF" w:themeFill="background1"/>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w:t>
            </w:r>
          </w:p>
        </w:tc>
        <w:tc>
          <w:tcPr>
            <w:tcW w:w="2410"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restart"/>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p>
        </w:tc>
        <w:tc>
          <w:tcPr>
            <w:tcW w:w="2410" w:type="dxa"/>
            <w:vMerge w:val="restart"/>
            <w:vAlign w:val="center"/>
          </w:tcPr>
          <w:p>
            <w:pPr>
              <w:pStyle w:val="12"/>
              <w:spacing w:line="400" w:lineRule="exact"/>
              <w:ind w:firstLine="0" w:firstLineChars="0"/>
              <w:jc w:val="center"/>
              <w:rPr>
                <w:rFonts w:ascii="宋体" w:hAnsi="宋体"/>
                <w:color w:val="auto"/>
                <w:sz w:val="22"/>
              </w:rPr>
            </w:pPr>
            <w:r>
              <w:rPr>
                <w:rFonts w:hint="eastAsia" w:ascii="宋体" w:hAnsi="宋体"/>
                <w:color w:val="auto"/>
                <w:sz w:val="22"/>
              </w:rPr>
              <w:t>2</w:t>
            </w:r>
            <w:r>
              <w:rPr>
                <w:rFonts w:ascii="宋体" w:hAnsi="宋体"/>
                <w:color w:val="auto"/>
                <w:sz w:val="22"/>
              </w:rPr>
              <w:t>019</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26</w:t>
            </w:r>
            <w:r>
              <w:rPr>
                <w:rFonts w:hint="eastAsia" w:ascii="宋体" w:hAnsi="宋体"/>
                <w:color w:val="auto"/>
                <w:sz w:val="22"/>
              </w:rPr>
              <w:t>-</w:t>
            </w:r>
            <w:r>
              <w:rPr>
                <w:rFonts w:ascii="宋体" w:hAnsi="宋体"/>
                <w:color w:val="auto"/>
                <w:sz w:val="22"/>
              </w:rPr>
              <w:t>12</w:t>
            </w:r>
            <w:r>
              <w:rPr>
                <w:rFonts w:hint="eastAsia" w:ascii="宋体" w:hAnsi="宋体"/>
                <w:color w:val="auto"/>
                <w:sz w:val="22"/>
              </w:rPr>
              <w:t>.</w:t>
            </w:r>
            <w:r>
              <w:rPr>
                <w:rFonts w:ascii="宋体" w:hAnsi="宋体"/>
                <w:color w:val="auto"/>
                <w:sz w:val="22"/>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continue"/>
            <w:vAlign w:val="center"/>
          </w:tcPr>
          <w:p>
            <w:pPr>
              <w:pStyle w:val="12"/>
              <w:spacing w:line="400" w:lineRule="exact"/>
              <w:ind w:firstLine="440"/>
              <w:jc w:val="center"/>
              <w:rPr>
                <w:rFonts w:ascii="宋体" w:hAnsi="宋体"/>
                <w:color w:val="auto"/>
                <w:sz w:val="22"/>
              </w:rPr>
            </w:pP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p>
        </w:tc>
        <w:tc>
          <w:tcPr>
            <w:tcW w:w="2410" w:type="dxa"/>
            <w:vMerge w:val="continue"/>
            <w:vAlign w:val="center"/>
          </w:tcPr>
          <w:p>
            <w:pPr>
              <w:pStyle w:val="12"/>
              <w:spacing w:line="400" w:lineRule="exact"/>
              <w:ind w:firstLine="440"/>
              <w:jc w:val="center"/>
              <w:rPr>
                <w:rFonts w:ascii="宋体" w:hAnsi="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jc w:val="center"/>
        </w:trPr>
        <w:tc>
          <w:tcPr>
            <w:tcW w:w="1870"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p>
        </w:tc>
        <w:tc>
          <w:tcPr>
            <w:tcW w:w="4079" w:type="dxa"/>
            <w:vAlign w:val="center"/>
          </w:tcPr>
          <w:p>
            <w:pPr>
              <w:pStyle w:val="12"/>
              <w:spacing w:line="400" w:lineRule="exact"/>
              <w:ind w:firstLine="0" w:firstLineChars="0"/>
              <w:jc w:val="left"/>
              <w:rPr>
                <w:rFonts w:ascii="宋体" w:hAnsi="宋体"/>
                <w:color w:val="auto"/>
                <w:sz w:val="22"/>
              </w:rPr>
            </w:pPr>
            <w:r>
              <w:rPr>
                <w:rFonts w:hint="eastAsia" w:ascii="宋体" w:hAnsi="宋体"/>
                <w:color w:val="auto"/>
                <w:sz w:val="22"/>
              </w:rPr>
              <w:t>调研目的、调研对象、调研时间和地点、调研人员、调研方式、主要调研内容、重点描述目标客户的物流需求</w:t>
            </w:r>
          </w:p>
        </w:tc>
        <w:tc>
          <w:tcPr>
            <w:tcW w:w="2410"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p>
        </w:tc>
      </w:tr>
      <w:bookmarkEnd w:id="14"/>
    </w:tbl>
    <w:p>
      <w:pPr>
        <w:pStyle w:val="12"/>
        <w:spacing w:line="400" w:lineRule="exact"/>
        <w:ind w:firstLine="440"/>
        <w:rPr>
          <w:rFonts w:ascii="宋体" w:hAnsi="宋体"/>
          <w:color w:val="auto"/>
          <w:sz w:val="22"/>
        </w:rPr>
      </w:pPr>
      <w:bookmarkStart w:id="15" w:name="_Hlk16258704"/>
      <w:r>
        <w:rPr>
          <w:rFonts w:hint="eastAsia" w:ascii="宋体" w:hAnsi="宋体"/>
          <w:color w:val="auto"/>
          <w:sz w:val="22"/>
        </w:rPr>
        <w:t>选项信息：</w:t>
      </w:r>
    </w:p>
    <w:p>
      <w:pPr>
        <w:pStyle w:val="12"/>
        <w:spacing w:line="400" w:lineRule="exact"/>
        <w:ind w:firstLine="440"/>
        <w:rPr>
          <w:rFonts w:ascii="宋体" w:hAnsi="宋体"/>
          <w:color w:val="auto"/>
          <w:sz w:val="22"/>
        </w:rPr>
      </w:pPr>
      <w:r>
        <w:rPr>
          <w:rFonts w:hint="eastAsia" w:ascii="宋体" w:hAnsi="宋体"/>
          <w:color w:val="auto"/>
          <w:sz w:val="22"/>
        </w:rPr>
        <w:t>1</w:t>
      </w:r>
      <w:r>
        <w:rPr>
          <w:rFonts w:ascii="宋体" w:hAnsi="宋体"/>
          <w:color w:val="auto"/>
          <w:sz w:val="22"/>
        </w:rPr>
        <w:t>.</w:t>
      </w:r>
      <w:r>
        <w:rPr>
          <w:rFonts w:hint="eastAsia" w:ascii="宋体" w:hAnsi="宋体"/>
          <w:color w:val="auto"/>
          <w:sz w:val="22"/>
        </w:rPr>
        <w:t>“工作项目”数据列可供选择的备选项</w:t>
      </w:r>
    </w:p>
    <w:bookmarkEnd w:id="15"/>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 xml:space="preserve">分析行业物流特征  </w:t>
      </w:r>
      <w:r>
        <w:rPr>
          <w:rFonts w:ascii="宋体" w:hAnsi="宋体"/>
          <w:color w:val="auto"/>
          <w:sz w:val="22"/>
        </w:rPr>
        <w:tab/>
      </w:r>
      <w:r>
        <w:rPr>
          <w:rFonts w:hint="eastAsia" w:ascii="宋体" w:hAnsi="宋体"/>
          <w:color w:val="auto"/>
          <w:sz w:val="22"/>
        </w:rPr>
        <w:t>B</w:t>
      </w:r>
      <w:r>
        <w:rPr>
          <w:rFonts w:ascii="宋体" w:hAnsi="宋体"/>
          <w:color w:val="auto"/>
          <w:sz w:val="22"/>
        </w:rPr>
        <w:t>.</w:t>
      </w:r>
      <w:r>
        <w:rPr>
          <w:rFonts w:hint="eastAsia" w:ascii="宋体" w:hAnsi="宋体"/>
          <w:color w:val="auto"/>
          <w:sz w:val="22"/>
        </w:rPr>
        <w:t>制定调研计划</w:t>
      </w:r>
      <w:r>
        <w:rPr>
          <w:rFonts w:ascii="宋体" w:hAnsi="宋体"/>
          <w:color w:val="auto"/>
          <w:sz w:val="22"/>
        </w:rPr>
        <w:tab/>
      </w:r>
    </w:p>
    <w:p>
      <w:pPr>
        <w:pStyle w:val="12"/>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实施企业调研</w:t>
      </w:r>
      <w:r>
        <w:rPr>
          <w:rFonts w:ascii="宋体" w:hAnsi="宋体"/>
          <w:color w:val="auto"/>
          <w:sz w:val="22"/>
        </w:rPr>
        <w:tab/>
      </w:r>
      <w:r>
        <w:rPr>
          <w:rFonts w:hint="eastAsia" w:ascii="宋体" w:hAnsi="宋体"/>
          <w:color w:val="auto"/>
          <w:sz w:val="22"/>
        </w:rPr>
        <w:t xml:space="preserve">        D</w:t>
      </w:r>
      <w:r>
        <w:rPr>
          <w:rFonts w:ascii="宋体" w:hAnsi="宋体"/>
          <w:color w:val="auto"/>
          <w:sz w:val="22"/>
        </w:rPr>
        <w:t>.</w:t>
      </w:r>
      <w:r>
        <w:rPr>
          <w:rFonts w:hint="eastAsia" w:ascii="宋体" w:hAnsi="宋体"/>
          <w:color w:val="auto"/>
          <w:sz w:val="22"/>
        </w:rPr>
        <w:t>整理与分析调研数据</w:t>
      </w:r>
      <w:r>
        <w:rPr>
          <w:rFonts w:ascii="宋体" w:hAnsi="宋体"/>
          <w:color w:val="auto"/>
          <w:sz w:val="22"/>
        </w:rPr>
        <w:tab/>
      </w:r>
    </w:p>
    <w:p>
      <w:pPr>
        <w:pStyle w:val="12"/>
        <w:spacing w:line="400" w:lineRule="exact"/>
        <w:ind w:firstLine="440"/>
        <w:rPr>
          <w:rFonts w:ascii="宋体" w:hAnsi="宋体"/>
          <w:color w:val="auto"/>
          <w:sz w:val="22"/>
        </w:rPr>
      </w:pPr>
      <w:r>
        <w:rPr>
          <w:rFonts w:ascii="宋体" w:hAnsi="宋体"/>
          <w:color w:val="auto"/>
          <w:sz w:val="22"/>
        </w:rPr>
        <w:t>E</w:t>
      </w:r>
      <w:r>
        <w:rPr>
          <w:rFonts w:hint="eastAsia" w:ascii="宋体" w:hAnsi="宋体"/>
          <w:color w:val="auto"/>
          <w:sz w:val="22"/>
        </w:rPr>
        <w:t>. 撰写市场调研报告</w:t>
      </w:r>
    </w:p>
    <w:p>
      <w:pPr>
        <w:pStyle w:val="12"/>
        <w:spacing w:line="400" w:lineRule="exact"/>
        <w:ind w:firstLine="440"/>
        <w:rPr>
          <w:rFonts w:ascii="宋体" w:hAnsi="宋体"/>
          <w:color w:val="auto"/>
          <w:sz w:val="22"/>
        </w:rPr>
      </w:pPr>
      <w:r>
        <w:rPr>
          <w:rFonts w:hint="eastAsia" w:ascii="宋体" w:hAnsi="宋体"/>
          <w:color w:val="auto"/>
          <w:sz w:val="22"/>
        </w:rPr>
        <w:t>2</w:t>
      </w:r>
      <w:r>
        <w:rPr>
          <w:rFonts w:ascii="宋体" w:hAnsi="宋体"/>
          <w:color w:val="auto"/>
          <w:sz w:val="22"/>
        </w:rPr>
        <w:t>.</w:t>
      </w:r>
      <w:r>
        <w:rPr>
          <w:rFonts w:hint="eastAsia" w:ascii="宋体" w:hAnsi="宋体"/>
          <w:color w:val="auto"/>
          <w:sz w:val="22"/>
        </w:rPr>
        <w:t>“工作内容”数据列可供选择的备选项</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确立快消品行业基本认知</w:t>
      </w:r>
      <w:r>
        <w:rPr>
          <w:rFonts w:ascii="宋体" w:hAnsi="宋体"/>
          <w:color w:val="auto"/>
          <w:sz w:val="22"/>
        </w:rPr>
        <w:tab/>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了解调研目标企业的主营业务</w:t>
      </w:r>
    </w:p>
    <w:p>
      <w:pPr>
        <w:pStyle w:val="12"/>
        <w:spacing w:line="400" w:lineRule="exact"/>
        <w:ind w:firstLine="440"/>
        <w:rPr>
          <w:rFonts w:ascii="宋体" w:hAnsi="宋体"/>
          <w:color w:val="auto"/>
          <w:sz w:val="22"/>
        </w:rPr>
      </w:pPr>
      <w:r>
        <w:rPr>
          <w:rFonts w:hint="eastAsia" w:ascii="宋体" w:hAnsi="宋体"/>
          <w:color w:val="auto"/>
          <w:sz w:val="22"/>
        </w:rPr>
        <w:t xml:space="preserve">C.了解调研目标企业物流服务现状  </w:t>
      </w:r>
      <w:r>
        <w:rPr>
          <w:rFonts w:ascii="宋体" w:hAnsi="宋体"/>
          <w:color w:val="auto"/>
          <w:sz w:val="22"/>
        </w:rPr>
        <w:tab/>
      </w:r>
      <w:r>
        <w:rPr>
          <w:rFonts w:hint="eastAsia" w:ascii="宋体" w:hAnsi="宋体"/>
          <w:color w:val="auto"/>
          <w:sz w:val="22"/>
        </w:rPr>
        <w:t xml:space="preserve"> D.了解调研目标企业发展现状</w:t>
      </w:r>
    </w:p>
    <w:p>
      <w:pPr>
        <w:pStyle w:val="12"/>
        <w:spacing w:line="400" w:lineRule="exact"/>
        <w:ind w:firstLine="440"/>
        <w:rPr>
          <w:rFonts w:ascii="宋体" w:hAnsi="宋体"/>
          <w:color w:val="auto"/>
          <w:sz w:val="22"/>
        </w:rPr>
      </w:pPr>
      <w:r>
        <w:rPr>
          <w:rFonts w:hint="eastAsia" w:ascii="宋体" w:hAnsi="宋体"/>
          <w:color w:val="auto"/>
          <w:sz w:val="22"/>
        </w:rPr>
        <w:t>E.资料的整理与存储</w:t>
      </w:r>
      <w:r>
        <w:rPr>
          <w:rFonts w:ascii="宋体" w:hAnsi="宋体"/>
          <w:color w:val="auto"/>
          <w:sz w:val="22"/>
        </w:rPr>
        <w:tab/>
      </w:r>
      <w:r>
        <w:rPr>
          <w:rFonts w:hint="eastAsia" w:ascii="宋体" w:hAnsi="宋体"/>
          <w:color w:val="auto"/>
          <w:sz w:val="22"/>
        </w:rPr>
        <w:t xml:space="preserve">                F.对调研数据进行分析</w:t>
      </w:r>
    </w:p>
    <w:p>
      <w:pPr>
        <w:pStyle w:val="12"/>
        <w:spacing w:line="400" w:lineRule="exact"/>
        <w:ind w:firstLine="440"/>
        <w:rPr>
          <w:rFonts w:ascii="宋体" w:hAnsi="宋体"/>
          <w:color w:val="auto"/>
          <w:sz w:val="22"/>
        </w:rPr>
      </w:pPr>
      <w:r>
        <w:rPr>
          <w:rFonts w:hint="eastAsia" w:ascii="宋体" w:hAnsi="宋体"/>
          <w:color w:val="auto"/>
          <w:sz w:val="22"/>
        </w:rPr>
        <w:t>G.物流服务问题发现</w:t>
      </w:r>
      <w:r>
        <w:rPr>
          <w:rFonts w:ascii="宋体" w:hAnsi="宋体"/>
          <w:color w:val="auto"/>
          <w:sz w:val="22"/>
        </w:rPr>
        <w:tab/>
      </w:r>
      <w:r>
        <w:rPr>
          <w:rFonts w:hint="eastAsia" w:ascii="宋体" w:hAnsi="宋体"/>
          <w:color w:val="auto"/>
          <w:sz w:val="22"/>
        </w:rPr>
        <w:t xml:space="preserve">                H</w:t>
      </w:r>
      <w:r>
        <w:rPr>
          <w:rFonts w:ascii="宋体" w:hAnsi="宋体"/>
          <w:color w:val="auto"/>
          <w:sz w:val="22"/>
        </w:rPr>
        <w:t>.</w:t>
      </w:r>
      <w:r>
        <w:rPr>
          <w:rFonts w:hint="eastAsia" w:ascii="宋体" w:hAnsi="宋体"/>
          <w:color w:val="auto"/>
          <w:sz w:val="22"/>
        </w:rPr>
        <w:t>了解调研目标企业的营收情况</w:t>
      </w:r>
    </w:p>
    <w:p>
      <w:pPr>
        <w:pStyle w:val="12"/>
        <w:spacing w:line="400" w:lineRule="exact"/>
        <w:ind w:firstLine="440"/>
        <w:rPr>
          <w:rFonts w:ascii="宋体" w:hAnsi="宋体"/>
          <w:color w:val="auto"/>
          <w:sz w:val="22"/>
        </w:rPr>
      </w:pPr>
      <w:r>
        <w:rPr>
          <w:rFonts w:hint="eastAsia" w:ascii="宋体" w:hAnsi="宋体"/>
          <w:color w:val="auto"/>
          <w:sz w:val="22"/>
        </w:rPr>
        <w:t>I.记录调研基本情况</w:t>
      </w:r>
      <w:r>
        <w:rPr>
          <w:rFonts w:ascii="宋体" w:hAnsi="宋体"/>
          <w:color w:val="auto"/>
          <w:sz w:val="22"/>
        </w:rPr>
        <w:tab/>
      </w:r>
      <w:r>
        <w:rPr>
          <w:rFonts w:hint="eastAsia" w:ascii="宋体" w:hAnsi="宋体"/>
          <w:color w:val="auto"/>
          <w:sz w:val="22"/>
        </w:rPr>
        <w:t xml:space="preserve">                J.了解调研目标企业物流应用情况</w:t>
      </w:r>
    </w:p>
    <w:p>
      <w:pPr>
        <w:pStyle w:val="12"/>
        <w:spacing w:line="400" w:lineRule="exact"/>
        <w:ind w:firstLine="440"/>
        <w:rPr>
          <w:rFonts w:ascii="宋体" w:hAnsi="宋体"/>
          <w:color w:val="auto"/>
          <w:sz w:val="22"/>
        </w:rPr>
      </w:pPr>
      <w:r>
        <w:rPr>
          <w:rFonts w:hint="eastAsia" w:ascii="宋体" w:hAnsi="宋体"/>
          <w:color w:val="auto"/>
          <w:sz w:val="22"/>
        </w:rPr>
        <w:t xml:space="preserve">K.拟定调研提纲   </w:t>
      </w:r>
      <w:r>
        <w:rPr>
          <w:rFonts w:ascii="宋体" w:hAnsi="宋体"/>
          <w:color w:val="auto"/>
          <w:sz w:val="22"/>
        </w:rPr>
        <w:tab/>
      </w:r>
      <w:r>
        <w:rPr>
          <w:rFonts w:hint="eastAsia" w:ascii="宋体" w:hAnsi="宋体"/>
          <w:color w:val="auto"/>
          <w:sz w:val="22"/>
        </w:rPr>
        <w:t xml:space="preserve">                L.明确调研流程</w:t>
      </w:r>
    </w:p>
    <w:p>
      <w:pPr>
        <w:pStyle w:val="12"/>
        <w:spacing w:line="400" w:lineRule="exact"/>
        <w:ind w:firstLine="440"/>
        <w:rPr>
          <w:rFonts w:ascii="宋体" w:hAnsi="宋体"/>
          <w:color w:val="auto"/>
          <w:sz w:val="22"/>
        </w:rPr>
      </w:pPr>
      <w:r>
        <w:rPr>
          <w:rFonts w:hint="eastAsia" w:ascii="宋体" w:hAnsi="宋体"/>
          <w:color w:val="auto"/>
          <w:sz w:val="22"/>
        </w:rPr>
        <w:t>M.整理调研数据</w:t>
      </w:r>
      <w:r>
        <w:rPr>
          <w:rFonts w:ascii="宋体" w:hAnsi="宋体"/>
          <w:color w:val="auto"/>
          <w:sz w:val="22"/>
        </w:rPr>
        <w:tab/>
      </w:r>
    </w:p>
    <w:p>
      <w:pPr>
        <w:pStyle w:val="12"/>
        <w:spacing w:line="400" w:lineRule="exact"/>
        <w:ind w:firstLine="440"/>
        <w:rPr>
          <w:rFonts w:ascii="宋体" w:hAnsi="宋体"/>
          <w:color w:val="auto"/>
          <w:sz w:val="22"/>
        </w:rPr>
      </w:pPr>
      <w:r>
        <w:rPr>
          <w:rFonts w:ascii="宋体" w:hAnsi="宋体"/>
          <w:color w:val="auto"/>
          <w:sz w:val="22"/>
        </w:rPr>
        <w:t>3.</w:t>
      </w:r>
      <w:r>
        <w:rPr>
          <w:rFonts w:hint="eastAsia" w:ascii="宋体" w:hAnsi="宋体"/>
          <w:color w:val="auto"/>
          <w:sz w:val="22"/>
        </w:rPr>
        <w:t>“完成时间”数据列可供选择的备选项</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 xml:space="preserve">. </w:t>
      </w:r>
      <w:r>
        <w:rPr>
          <w:rFonts w:hint="eastAsia" w:ascii="宋体" w:hAnsi="宋体"/>
          <w:color w:val="auto"/>
          <w:sz w:val="22"/>
        </w:rPr>
        <w:t>2</w:t>
      </w:r>
      <w:r>
        <w:rPr>
          <w:rFonts w:ascii="宋体" w:hAnsi="宋体"/>
          <w:color w:val="auto"/>
          <w:sz w:val="22"/>
        </w:rPr>
        <w:t>019</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26</w:t>
      </w:r>
      <w:r>
        <w:rPr>
          <w:rFonts w:hint="eastAsia" w:ascii="宋体" w:hAnsi="宋体"/>
          <w:color w:val="auto"/>
          <w:sz w:val="22"/>
        </w:rPr>
        <w:t>-</w:t>
      </w:r>
      <w:r>
        <w:rPr>
          <w:rFonts w:ascii="宋体" w:hAnsi="宋体"/>
          <w:color w:val="auto"/>
          <w:sz w:val="22"/>
        </w:rPr>
        <w:t>12</w:t>
      </w:r>
      <w:r>
        <w:rPr>
          <w:rFonts w:hint="eastAsia" w:ascii="宋体" w:hAnsi="宋体"/>
          <w:color w:val="auto"/>
          <w:sz w:val="22"/>
        </w:rPr>
        <w:t>.</w:t>
      </w:r>
      <w:r>
        <w:rPr>
          <w:rFonts w:ascii="宋体" w:hAnsi="宋体"/>
          <w:color w:val="auto"/>
          <w:sz w:val="22"/>
        </w:rPr>
        <w:t>15</w:t>
      </w:r>
      <w:r>
        <w:rPr>
          <w:rFonts w:ascii="宋体" w:hAnsi="宋体"/>
          <w:color w:val="auto"/>
          <w:sz w:val="22"/>
        </w:rPr>
        <w:tab/>
      </w:r>
      <w:r>
        <w:rPr>
          <w:rFonts w:hint="eastAsia" w:ascii="宋体" w:hAnsi="宋体"/>
          <w:color w:val="auto"/>
          <w:sz w:val="22"/>
        </w:rPr>
        <w:t>B</w:t>
      </w:r>
      <w:r>
        <w:rPr>
          <w:rFonts w:ascii="宋体" w:hAnsi="宋体"/>
          <w:color w:val="auto"/>
          <w:sz w:val="22"/>
        </w:rPr>
        <w:t>.</w:t>
      </w:r>
      <w:r>
        <w:rPr>
          <w:rFonts w:hint="eastAsia" w:ascii="宋体" w:hAnsi="宋体"/>
          <w:color w:val="auto"/>
          <w:sz w:val="22"/>
        </w:rPr>
        <w:t>2</w:t>
      </w:r>
      <w:r>
        <w:rPr>
          <w:rFonts w:ascii="宋体" w:hAnsi="宋体"/>
          <w:color w:val="auto"/>
          <w:sz w:val="22"/>
        </w:rPr>
        <w:t>019</w:t>
      </w:r>
      <w:r>
        <w:rPr>
          <w:rFonts w:hint="eastAsia" w:ascii="宋体" w:hAnsi="宋体"/>
          <w:color w:val="auto"/>
          <w:sz w:val="22"/>
        </w:rPr>
        <w:t>.</w:t>
      </w:r>
      <w:r>
        <w:rPr>
          <w:rFonts w:ascii="宋体" w:hAnsi="宋体"/>
          <w:color w:val="auto"/>
          <w:sz w:val="22"/>
        </w:rPr>
        <w:t>12</w:t>
      </w:r>
      <w:r>
        <w:rPr>
          <w:rFonts w:hint="eastAsia" w:ascii="宋体" w:hAnsi="宋体"/>
          <w:color w:val="auto"/>
          <w:sz w:val="22"/>
        </w:rPr>
        <w:t>.</w:t>
      </w:r>
      <w:r>
        <w:rPr>
          <w:rFonts w:ascii="宋体" w:hAnsi="宋体"/>
          <w:color w:val="auto"/>
          <w:sz w:val="22"/>
        </w:rPr>
        <w:t>10</w:t>
      </w:r>
      <w:r>
        <w:rPr>
          <w:rFonts w:hint="eastAsia" w:ascii="宋体" w:hAnsi="宋体"/>
          <w:color w:val="auto"/>
          <w:sz w:val="22"/>
        </w:rPr>
        <w:t>-</w:t>
      </w:r>
      <w:r>
        <w:rPr>
          <w:rFonts w:ascii="宋体" w:hAnsi="宋体"/>
          <w:color w:val="auto"/>
          <w:sz w:val="22"/>
        </w:rPr>
        <w:t>12</w:t>
      </w:r>
      <w:r>
        <w:rPr>
          <w:rFonts w:hint="eastAsia" w:ascii="宋体" w:hAnsi="宋体"/>
          <w:color w:val="auto"/>
          <w:sz w:val="22"/>
        </w:rPr>
        <w:t>.</w:t>
      </w:r>
      <w:r>
        <w:rPr>
          <w:rFonts w:ascii="宋体" w:hAnsi="宋体"/>
          <w:color w:val="auto"/>
          <w:sz w:val="22"/>
        </w:rPr>
        <w:t>20</w:t>
      </w:r>
    </w:p>
    <w:p>
      <w:pPr>
        <w:pStyle w:val="12"/>
        <w:spacing w:line="400" w:lineRule="exact"/>
        <w:ind w:firstLine="440"/>
        <w:rPr>
          <w:rFonts w:ascii="宋体" w:hAnsi="宋体"/>
          <w:color w:val="auto"/>
          <w:sz w:val="22"/>
        </w:rPr>
      </w:pPr>
      <w:r>
        <w:rPr>
          <w:rFonts w:hint="eastAsia" w:ascii="宋体" w:hAnsi="宋体"/>
          <w:color w:val="auto"/>
          <w:sz w:val="22"/>
        </w:rPr>
        <w:t>C.</w:t>
      </w:r>
      <w:r>
        <w:rPr>
          <w:rFonts w:ascii="宋体" w:hAnsi="宋体"/>
          <w:color w:val="auto"/>
          <w:sz w:val="22"/>
        </w:rPr>
        <w:t xml:space="preserve"> </w:t>
      </w:r>
      <w:r>
        <w:rPr>
          <w:rFonts w:hint="eastAsia" w:ascii="宋体" w:hAnsi="宋体"/>
          <w:color w:val="auto"/>
          <w:sz w:val="22"/>
        </w:rPr>
        <w:t>2</w:t>
      </w:r>
      <w:r>
        <w:rPr>
          <w:rFonts w:ascii="宋体" w:hAnsi="宋体"/>
          <w:color w:val="auto"/>
          <w:sz w:val="22"/>
        </w:rPr>
        <w:t>019</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28</w:t>
      </w:r>
      <w:r>
        <w:rPr>
          <w:rFonts w:hint="eastAsia" w:ascii="宋体" w:hAnsi="宋体"/>
          <w:color w:val="auto"/>
          <w:sz w:val="22"/>
        </w:rPr>
        <w:t>-</w:t>
      </w:r>
      <w:r>
        <w:rPr>
          <w:rFonts w:ascii="宋体" w:hAnsi="宋体"/>
          <w:color w:val="auto"/>
          <w:sz w:val="22"/>
        </w:rPr>
        <w:t>12</w:t>
      </w:r>
      <w:r>
        <w:rPr>
          <w:rFonts w:hint="eastAsia" w:ascii="宋体" w:hAnsi="宋体"/>
          <w:color w:val="auto"/>
          <w:sz w:val="22"/>
        </w:rPr>
        <w:t>.</w:t>
      </w:r>
      <w:r>
        <w:rPr>
          <w:rFonts w:ascii="宋体" w:hAnsi="宋体"/>
          <w:color w:val="auto"/>
          <w:sz w:val="22"/>
        </w:rPr>
        <w:t>10</w:t>
      </w:r>
      <w:r>
        <w:rPr>
          <w:rFonts w:ascii="宋体" w:hAnsi="宋体"/>
          <w:color w:val="auto"/>
          <w:sz w:val="22"/>
        </w:rPr>
        <w:tab/>
      </w:r>
      <w:r>
        <w:rPr>
          <w:rFonts w:hint="eastAsia" w:ascii="宋体" w:hAnsi="宋体"/>
          <w:color w:val="auto"/>
          <w:sz w:val="22"/>
        </w:rPr>
        <w:t>D</w:t>
      </w:r>
      <w:r>
        <w:rPr>
          <w:rFonts w:ascii="宋体" w:hAnsi="宋体"/>
          <w:color w:val="auto"/>
          <w:sz w:val="22"/>
        </w:rPr>
        <w:t xml:space="preserve">. </w:t>
      </w:r>
      <w:r>
        <w:rPr>
          <w:rFonts w:hint="eastAsia" w:ascii="宋体" w:hAnsi="宋体"/>
          <w:color w:val="auto"/>
          <w:sz w:val="22"/>
        </w:rPr>
        <w:t>2</w:t>
      </w:r>
      <w:r>
        <w:rPr>
          <w:rFonts w:ascii="宋体" w:hAnsi="宋体"/>
          <w:color w:val="auto"/>
          <w:sz w:val="22"/>
        </w:rPr>
        <w:t>019</w:t>
      </w:r>
      <w:r>
        <w:rPr>
          <w:rFonts w:hint="eastAsia" w:ascii="宋体" w:hAnsi="宋体"/>
          <w:color w:val="auto"/>
          <w:sz w:val="22"/>
        </w:rPr>
        <w:t>.</w:t>
      </w:r>
      <w:r>
        <w:rPr>
          <w:rFonts w:ascii="宋体" w:hAnsi="宋体"/>
          <w:color w:val="auto"/>
          <w:sz w:val="22"/>
        </w:rPr>
        <w:t>12</w:t>
      </w:r>
      <w:r>
        <w:rPr>
          <w:rFonts w:hint="eastAsia" w:ascii="宋体" w:hAnsi="宋体"/>
          <w:color w:val="auto"/>
          <w:sz w:val="22"/>
        </w:rPr>
        <w:t>.</w:t>
      </w:r>
      <w:r>
        <w:rPr>
          <w:rFonts w:ascii="宋体" w:hAnsi="宋体"/>
          <w:color w:val="auto"/>
          <w:sz w:val="22"/>
        </w:rPr>
        <w:t>22</w:t>
      </w:r>
      <w:r>
        <w:rPr>
          <w:rFonts w:hint="eastAsia" w:ascii="宋体" w:hAnsi="宋体"/>
          <w:color w:val="auto"/>
          <w:sz w:val="22"/>
        </w:rPr>
        <w:t>-</w:t>
      </w:r>
      <w:r>
        <w:rPr>
          <w:rFonts w:ascii="宋体" w:hAnsi="宋体"/>
          <w:color w:val="auto"/>
          <w:sz w:val="22"/>
        </w:rPr>
        <w:t>12</w:t>
      </w:r>
      <w:r>
        <w:rPr>
          <w:rFonts w:hint="eastAsia" w:ascii="宋体" w:hAnsi="宋体"/>
          <w:color w:val="auto"/>
          <w:sz w:val="22"/>
        </w:rPr>
        <w:t>.</w:t>
      </w:r>
      <w:r>
        <w:rPr>
          <w:rFonts w:ascii="宋体" w:hAnsi="宋体"/>
          <w:color w:val="auto"/>
          <w:sz w:val="22"/>
        </w:rPr>
        <w:t>25</w:t>
      </w:r>
    </w:p>
    <w:p>
      <w:pPr>
        <w:tabs>
          <w:tab w:val="left" w:pos="4536"/>
        </w:tabs>
        <w:rPr>
          <w:b/>
          <w:bCs/>
          <w:color w:val="auto"/>
          <w:sz w:val="24"/>
        </w:rPr>
      </w:pPr>
      <w:r>
        <w:rPr>
          <w:rFonts w:hint="eastAsia"/>
          <w:b/>
          <w:bCs/>
          <w:color w:val="auto"/>
          <w:sz w:val="24"/>
        </w:rPr>
        <w:t>参考答案</w:t>
      </w:r>
    </w:p>
    <w:p>
      <w:pPr>
        <w:pStyle w:val="12"/>
        <w:numPr>
          <w:ilvl w:val="0"/>
          <w:numId w:val="1"/>
        </w:numPr>
        <w:tabs>
          <w:tab w:val="left" w:pos="4536"/>
        </w:tabs>
        <w:ind w:firstLineChars="0"/>
        <w:rPr>
          <w:b/>
          <w:bCs/>
          <w:color w:val="auto"/>
          <w:sz w:val="24"/>
        </w:rPr>
      </w:pPr>
      <w:r>
        <w:rPr>
          <w:b/>
          <w:bCs/>
          <w:color w:val="auto"/>
          <w:sz w:val="24"/>
        </w:rPr>
        <w:t>AB</w:t>
      </w:r>
      <w:r>
        <w:rPr>
          <w:rFonts w:hint="eastAsia"/>
          <w:b/>
          <w:bCs/>
          <w:color w:val="auto"/>
          <w:sz w:val="24"/>
        </w:rPr>
        <w:t>CD</w:t>
      </w:r>
      <w:r>
        <w:rPr>
          <w:b/>
          <w:bCs/>
          <w:color w:val="auto"/>
          <w:sz w:val="24"/>
        </w:rPr>
        <w:t>E</w:t>
      </w:r>
    </w:p>
    <w:p>
      <w:pPr>
        <w:pStyle w:val="12"/>
        <w:numPr>
          <w:ilvl w:val="0"/>
          <w:numId w:val="1"/>
        </w:numPr>
        <w:tabs>
          <w:tab w:val="left" w:pos="4536"/>
        </w:tabs>
        <w:ind w:firstLineChars="0"/>
        <w:rPr>
          <w:b/>
          <w:bCs/>
          <w:color w:val="auto"/>
          <w:sz w:val="24"/>
        </w:rPr>
      </w:pPr>
      <w:r>
        <w:rPr>
          <w:rFonts w:hint="eastAsia"/>
          <w:b/>
          <w:bCs/>
          <w:color w:val="auto"/>
          <w:sz w:val="24"/>
        </w:rPr>
        <w:t>AECGDBHJKLIMF</w:t>
      </w:r>
    </w:p>
    <w:p>
      <w:pPr>
        <w:pStyle w:val="12"/>
        <w:numPr>
          <w:ilvl w:val="0"/>
          <w:numId w:val="1"/>
        </w:numPr>
        <w:tabs>
          <w:tab w:val="left" w:pos="4536"/>
        </w:tabs>
        <w:ind w:firstLineChars="0"/>
        <w:rPr>
          <w:b/>
          <w:bCs/>
          <w:color w:val="auto"/>
          <w:sz w:val="24"/>
        </w:rPr>
      </w:pPr>
      <w:r>
        <w:rPr>
          <w:rFonts w:hint="eastAsia"/>
          <w:b/>
          <w:bCs/>
          <w:color w:val="auto"/>
          <w:sz w:val="24"/>
        </w:rPr>
        <w:t>AB</w:t>
      </w:r>
    </w:p>
    <w:p>
      <w:pPr>
        <w:pStyle w:val="12"/>
        <w:spacing w:line="400" w:lineRule="exact"/>
        <w:ind w:firstLine="440"/>
        <w:rPr>
          <w:rFonts w:hint="eastAsia"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82. 物流成本核算与控制（共20分）</w:t>
      </w:r>
    </w:p>
    <w:p>
      <w:pPr>
        <w:pStyle w:val="12"/>
        <w:spacing w:line="400" w:lineRule="exact"/>
        <w:ind w:firstLine="440"/>
        <w:rPr>
          <w:rFonts w:ascii="宋体" w:hAnsi="宋体"/>
          <w:color w:val="auto"/>
          <w:sz w:val="22"/>
        </w:rPr>
      </w:pPr>
      <w:r>
        <w:rPr>
          <w:rFonts w:hint="eastAsia" w:ascii="宋体" w:hAnsi="宋体"/>
          <w:color w:val="auto"/>
          <w:sz w:val="22"/>
        </w:rPr>
        <w:t>众物智联物流与供应链集团某电商仓储分部A同时服务于甲、乙、丙三个客户，其中甲客户为自营业务，乙客户、丙客户为第三方卖家。月末时其物流总成本、资源成本库、员工总工作时间和甲、乙、丙客户订单及占用资源表如下表2、表3、表4、表5所示。</w:t>
      </w:r>
    </w:p>
    <w:p>
      <w:pPr>
        <w:spacing w:line="400" w:lineRule="exact"/>
        <w:jc w:val="center"/>
        <w:rPr>
          <w:rFonts w:ascii="宋体" w:hAnsi="宋体"/>
          <w:color w:val="auto"/>
          <w:sz w:val="22"/>
        </w:rPr>
      </w:pPr>
      <w:r>
        <w:rPr>
          <w:rFonts w:hint="eastAsia" w:ascii="宋体" w:hAnsi="宋体"/>
          <w:color w:val="auto"/>
          <w:sz w:val="22"/>
        </w:rPr>
        <w:t>表2</w:t>
      </w:r>
      <w:r>
        <w:rPr>
          <w:rFonts w:ascii="宋体" w:hAnsi="宋体"/>
          <w:color w:val="auto"/>
          <w:sz w:val="22"/>
        </w:rPr>
        <w:t xml:space="preserve"> </w:t>
      </w:r>
      <w:r>
        <w:rPr>
          <w:rFonts w:hint="eastAsia" w:ascii="宋体" w:hAnsi="宋体"/>
          <w:color w:val="auto"/>
          <w:sz w:val="22"/>
        </w:rPr>
        <w:t>物流总成本表</w:t>
      </w:r>
    </w:p>
    <w:tbl>
      <w:tblPr>
        <w:tblStyle w:val="7"/>
        <w:tblW w:w="8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4"/>
        <w:gridCol w:w="2794"/>
        <w:gridCol w:w="2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4" w:type="dxa"/>
            <w:vAlign w:val="center"/>
          </w:tcPr>
          <w:p>
            <w:pPr>
              <w:spacing w:line="400" w:lineRule="exact"/>
              <w:jc w:val="center"/>
              <w:rPr>
                <w:rFonts w:ascii="宋体" w:hAnsi="宋体"/>
                <w:color w:val="auto"/>
                <w:sz w:val="22"/>
              </w:rPr>
            </w:pPr>
            <w:r>
              <w:rPr>
                <w:rFonts w:hint="eastAsia" w:ascii="宋体" w:hAnsi="宋体"/>
                <w:color w:val="auto"/>
                <w:sz w:val="22"/>
              </w:rPr>
              <w:t>支付形态</w:t>
            </w:r>
          </w:p>
        </w:tc>
        <w:tc>
          <w:tcPr>
            <w:tcW w:w="2794" w:type="dxa"/>
            <w:vAlign w:val="center"/>
          </w:tcPr>
          <w:p>
            <w:pPr>
              <w:spacing w:line="400" w:lineRule="exact"/>
              <w:jc w:val="center"/>
              <w:rPr>
                <w:rFonts w:ascii="宋体" w:hAnsi="宋体"/>
                <w:color w:val="auto"/>
                <w:sz w:val="22"/>
              </w:rPr>
            </w:pPr>
            <w:r>
              <w:rPr>
                <w:rFonts w:hint="eastAsia" w:ascii="宋体" w:hAnsi="宋体"/>
                <w:color w:val="auto"/>
                <w:sz w:val="22"/>
              </w:rPr>
              <w:t>支付明细</w:t>
            </w:r>
          </w:p>
        </w:tc>
        <w:tc>
          <w:tcPr>
            <w:tcW w:w="2792" w:type="dxa"/>
            <w:vAlign w:val="center"/>
          </w:tcPr>
          <w:p>
            <w:pPr>
              <w:spacing w:line="400" w:lineRule="exact"/>
              <w:jc w:val="center"/>
              <w:rPr>
                <w:rFonts w:ascii="宋体" w:hAnsi="宋体"/>
                <w:color w:val="auto"/>
                <w:sz w:val="22"/>
              </w:rPr>
            </w:pPr>
            <w:r>
              <w:rPr>
                <w:rFonts w:hint="eastAsia" w:ascii="宋体" w:hAnsi="宋体"/>
                <w:color w:val="auto"/>
                <w:sz w:val="22"/>
              </w:rPr>
              <w:t>相关费用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4" w:type="dxa"/>
            <w:vAlign w:val="center"/>
          </w:tcPr>
          <w:p>
            <w:pPr>
              <w:spacing w:line="400" w:lineRule="exact"/>
              <w:jc w:val="center"/>
              <w:rPr>
                <w:rFonts w:ascii="宋体" w:hAnsi="宋体"/>
                <w:color w:val="auto"/>
                <w:sz w:val="22"/>
              </w:rPr>
            </w:pPr>
            <w:r>
              <w:rPr>
                <w:rFonts w:hint="eastAsia" w:ascii="宋体" w:hAnsi="宋体"/>
                <w:color w:val="auto"/>
                <w:sz w:val="22"/>
              </w:rPr>
              <w:t>维护费</w:t>
            </w:r>
          </w:p>
        </w:tc>
        <w:tc>
          <w:tcPr>
            <w:tcW w:w="2794" w:type="dxa"/>
            <w:vAlign w:val="center"/>
          </w:tcPr>
          <w:p>
            <w:pPr>
              <w:spacing w:line="400" w:lineRule="exact"/>
              <w:jc w:val="center"/>
              <w:rPr>
                <w:rFonts w:ascii="宋体" w:hAnsi="宋体"/>
                <w:color w:val="auto"/>
                <w:sz w:val="22"/>
              </w:rPr>
            </w:pPr>
            <w:r>
              <w:rPr>
                <w:rFonts w:hint="eastAsia" w:ascii="宋体" w:hAnsi="宋体"/>
                <w:color w:val="auto"/>
                <w:sz w:val="22"/>
              </w:rPr>
              <w:t>固定资产折旧</w:t>
            </w:r>
          </w:p>
        </w:tc>
        <w:tc>
          <w:tcPr>
            <w:tcW w:w="2792" w:type="dxa"/>
            <w:vAlign w:val="center"/>
          </w:tcPr>
          <w:p>
            <w:pPr>
              <w:spacing w:line="400" w:lineRule="exact"/>
              <w:jc w:val="center"/>
              <w:rPr>
                <w:rFonts w:ascii="宋体" w:hAnsi="宋体"/>
                <w:color w:val="auto"/>
                <w:sz w:val="22"/>
              </w:rPr>
            </w:pPr>
            <w:r>
              <w:rPr>
                <w:rFonts w:hint="eastAsia" w:ascii="宋体" w:hAnsi="宋体"/>
                <w:color w:val="auto"/>
                <w:sz w:val="22"/>
              </w:rPr>
              <w:t>12</w:t>
            </w:r>
            <w:r>
              <w:rPr>
                <w:rFonts w:ascii="宋体" w:hAnsi="宋体"/>
                <w:color w:val="auto"/>
                <w:sz w:val="22"/>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4" w:type="dxa"/>
            <w:vMerge w:val="restart"/>
            <w:vAlign w:val="center"/>
          </w:tcPr>
          <w:p>
            <w:pPr>
              <w:spacing w:line="400" w:lineRule="exact"/>
              <w:jc w:val="center"/>
              <w:rPr>
                <w:rFonts w:ascii="宋体" w:hAnsi="宋体"/>
                <w:color w:val="auto"/>
                <w:sz w:val="22"/>
              </w:rPr>
            </w:pPr>
            <w:r>
              <w:rPr>
                <w:rFonts w:hint="eastAsia" w:ascii="宋体" w:hAnsi="宋体"/>
                <w:color w:val="auto"/>
                <w:sz w:val="22"/>
              </w:rPr>
              <w:t>人工费</w:t>
            </w:r>
          </w:p>
        </w:tc>
        <w:tc>
          <w:tcPr>
            <w:tcW w:w="2794" w:type="dxa"/>
            <w:vAlign w:val="center"/>
          </w:tcPr>
          <w:p>
            <w:pPr>
              <w:spacing w:line="400" w:lineRule="exact"/>
              <w:jc w:val="center"/>
              <w:rPr>
                <w:rFonts w:ascii="宋体" w:hAnsi="宋体"/>
                <w:color w:val="auto"/>
                <w:sz w:val="22"/>
              </w:rPr>
            </w:pPr>
            <w:r>
              <w:rPr>
                <w:rFonts w:hint="eastAsia" w:ascii="宋体" w:hAnsi="宋体"/>
                <w:color w:val="auto"/>
                <w:sz w:val="22"/>
              </w:rPr>
              <w:t>单证处理人员（5人）</w:t>
            </w:r>
          </w:p>
        </w:tc>
        <w:tc>
          <w:tcPr>
            <w:tcW w:w="2792" w:type="dxa"/>
            <w:vAlign w:val="center"/>
          </w:tcPr>
          <w:p>
            <w:pPr>
              <w:spacing w:line="400" w:lineRule="exact"/>
              <w:jc w:val="center"/>
              <w:rPr>
                <w:rFonts w:ascii="宋体" w:hAnsi="宋体"/>
                <w:color w:val="auto"/>
                <w:sz w:val="22"/>
              </w:rPr>
            </w:pPr>
            <w:r>
              <w:rPr>
                <w:rFonts w:hint="eastAsia" w:ascii="宋体" w:hAnsi="宋体"/>
                <w:color w:val="auto"/>
                <w:sz w:val="22"/>
              </w:rPr>
              <w:t>16</w:t>
            </w:r>
            <w:r>
              <w:rPr>
                <w:rFonts w:ascii="宋体" w:hAnsi="宋体"/>
                <w:color w:val="auto"/>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4" w:type="dxa"/>
            <w:vMerge w:val="continue"/>
            <w:vAlign w:val="center"/>
          </w:tcPr>
          <w:p>
            <w:pPr>
              <w:spacing w:line="400" w:lineRule="exact"/>
              <w:jc w:val="center"/>
              <w:rPr>
                <w:rFonts w:ascii="宋体" w:hAnsi="宋体"/>
                <w:color w:val="auto"/>
                <w:sz w:val="22"/>
              </w:rPr>
            </w:pPr>
          </w:p>
        </w:tc>
        <w:tc>
          <w:tcPr>
            <w:tcW w:w="2794" w:type="dxa"/>
            <w:vAlign w:val="center"/>
          </w:tcPr>
          <w:p>
            <w:pPr>
              <w:spacing w:line="400" w:lineRule="exact"/>
              <w:jc w:val="center"/>
              <w:rPr>
                <w:rFonts w:ascii="宋体" w:hAnsi="宋体"/>
                <w:color w:val="auto"/>
                <w:sz w:val="22"/>
              </w:rPr>
            </w:pPr>
            <w:r>
              <w:rPr>
                <w:rFonts w:hint="eastAsia" w:ascii="宋体" w:hAnsi="宋体"/>
                <w:color w:val="auto"/>
                <w:sz w:val="22"/>
              </w:rPr>
              <w:t>货物验收人员（5人）</w:t>
            </w:r>
          </w:p>
        </w:tc>
        <w:tc>
          <w:tcPr>
            <w:tcW w:w="2792" w:type="dxa"/>
            <w:vAlign w:val="center"/>
          </w:tcPr>
          <w:p>
            <w:pPr>
              <w:spacing w:line="400" w:lineRule="exact"/>
              <w:jc w:val="center"/>
              <w:rPr>
                <w:rFonts w:ascii="宋体" w:hAnsi="宋体"/>
                <w:color w:val="auto"/>
                <w:sz w:val="22"/>
              </w:rPr>
            </w:pPr>
            <w:r>
              <w:rPr>
                <w:rFonts w:ascii="宋体" w:hAnsi="宋体"/>
                <w:color w:val="auto"/>
                <w:sz w:val="22"/>
              </w:rPr>
              <w:t>1</w:t>
            </w:r>
            <w:r>
              <w:rPr>
                <w:rFonts w:hint="eastAsia" w:ascii="宋体" w:hAnsi="宋体"/>
                <w:color w:val="auto"/>
                <w:sz w:val="22"/>
              </w:rPr>
              <w:t>6</w:t>
            </w:r>
            <w:r>
              <w:rPr>
                <w:rFonts w:ascii="宋体" w:hAnsi="宋体"/>
                <w:color w:val="auto"/>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4" w:type="dxa"/>
            <w:vMerge w:val="continue"/>
            <w:vAlign w:val="center"/>
          </w:tcPr>
          <w:p>
            <w:pPr>
              <w:spacing w:line="400" w:lineRule="exact"/>
              <w:jc w:val="center"/>
              <w:rPr>
                <w:rFonts w:ascii="宋体" w:hAnsi="宋体"/>
                <w:color w:val="auto"/>
                <w:sz w:val="22"/>
              </w:rPr>
            </w:pPr>
          </w:p>
        </w:tc>
        <w:tc>
          <w:tcPr>
            <w:tcW w:w="2794" w:type="dxa"/>
            <w:vAlign w:val="center"/>
          </w:tcPr>
          <w:p>
            <w:pPr>
              <w:spacing w:line="400" w:lineRule="exact"/>
              <w:jc w:val="center"/>
              <w:rPr>
                <w:rFonts w:ascii="宋体" w:hAnsi="宋体"/>
                <w:color w:val="auto"/>
                <w:sz w:val="22"/>
              </w:rPr>
            </w:pPr>
            <w:r>
              <w:rPr>
                <w:rFonts w:hint="eastAsia" w:ascii="宋体" w:hAnsi="宋体"/>
                <w:color w:val="auto"/>
                <w:sz w:val="22"/>
              </w:rPr>
              <w:t>货物进出库作业人员（6人）</w:t>
            </w:r>
          </w:p>
        </w:tc>
        <w:tc>
          <w:tcPr>
            <w:tcW w:w="2792" w:type="dxa"/>
            <w:vAlign w:val="center"/>
          </w:tcPr>
          <w:p>
            <w:pPr>
              <w:spacing w:line="400" w:lineRule="exact"/>
              <w:jc w:val="center"/>
              <w:rPr>
                <w:rFonts w:ascii="宋体" w:hAnsi="宋体"/>
                <w:color w:val="auto"/>
                <w:sz w:val="22"/>
              </w:rPr>
            </w:pPr>
            <w:r>
              <w:rPr>
                <w:rFonts w:hint="eastAsia" w:ascii="宋体" w:hAnsi="宋体"/>
                <w:color w:val="auto"/>
                <w:sz w:val="22"/>
              </w:rPr>
              <w:t>20</w:t>
            </w:r>
            <w:r>
              <w:rPr>
                <w:rFonts w:ascii="宋体" w:hAnsi="宋体"/>
                <w:color w:val="auto"/>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4" w:type="dxa"/>
            <w:vMerge w:val="continue"/>
            <w:vAlign w:val="center"/>
          </w:tcPr>
          <w:p>
            <w:pPr>
              <w:spacing w:line="400" w:lineRule="exact"/>
              <w:jc w:val="center"/>
              <w:rPr>
                <w:rFonts w:ascii="宋体" w:hAnsi="宋体"/>
                <w:color w:val="auto"/>
                <w:sz w:val="22"/>
              </w:rPr>
            </w:pPr>
          </w:p>
        </w:tc>
        <w:tc>
          <w:tcPr>
            <w:tcW w:w="2794" w:type="dxa"/>
            <w:vAlign w:val="center"/>
          </w:tcPr>
          <w:p>
            <w:pPr>
              <w:spacing w:line="400" w:lineRule="exact"/>
              <w:jc w:val="center"/>
              <w:rPr>
                <w:rFonts w:ascii="宋体" w:hAnsi="宋体"/>
                <w:color w:val="auto"/>
                <w:sz w:val="22"/>
              </w:rPr>
            </w:pPr>
            <w:r>
              <w:rPr>
                <w:rFonts w:hint="eastAsia" w:ascii="宋体" w:hAnsi="宋体"/>
                <w:color w:val="auto"/>
                <w:sz w:val="22"/>
              </w:rPr>
              <w:t>仓储管理人员（5人）</w:t>
            </w:r>
          </w:p>
        </w:tc>
        <w:tc>
          <w:tcPr>
            <w:tcW w:w="2792" w:type="dxa"/>
            <w:vAlign w:val="center"/>
          </w:tcPr>
          <w:p>
            <w:pPr>
              <w:spacing w:line="400" w:lineRule="exact"/>
              <w:jc w:val="center"/>
              <w:rPr>
                <w:rFonts w:ascii="宋体" w:hAnsi="宋体"/>
                <w:color w:val="auto"/>
                <w:sz w:val="22"/>
              </w:rPr>
            </w:pPr>
            <w:r>
              <w:rPr>
                <w:rFonts w:hint="eastAsia" w:ascii="宋体" w:hAnsi="宋体"/>
                <w:color w:val="auto"/>
                <w:sz w:val="22"/>
              </w:rPr>
              <w:t>215</w:t>
            </w:r>
            <w:r>
              <w:rPr>
                <w:rFonts w:ascii="宋体" w:hAnsi="宋体"/>
                <w:color w:val="auto"/>
                <w:sz w:val="22"/>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4" w:type="dxa"/>
            <w:vAlign w:val="center"/>
          </w:tcPr>
          <w:p>
            <w:pPr>
              <w:spacing w:line="400" w:lineRule="exact"/>
              <w:jc w:val="center"/>
              <w:rPr>
                <w:rFonts w:ascii="宋体" w:hAnsi="宋体"/>
                <w:color w:val="auto"/>
                <w:sz w:val="22"/>
              </w:rPr>
            </w:pPr>
            <w:r>
              <w:rPr>
                <w:rFonts w:hint="eastAsia" w:ascii="宋体" w:hAnsi="宋体"/>
                <w:color w:val="auto"/>
                <w:sz w:val="22"/>
              </w:rPr>
              <w:t>材料费</w:t>
            </w:r>
          </w:p>
        </w:tc>
        <w:tc>
          <w:tcPr>
            <w:tcW w:w="2794" w:type="dxa"/>
            <w:vAlign w:val="center"/>
          </w:tcPr>
          <w:p>
            <w:pPr>
              <w:spacing w:line="400" w:lineRule="exact"/>
              <w:jc w:val="center"/>
              <w:rPr>
                <w:rFonts w:ascii="宋体" w:hAnsi="宋体"/>
                <w:color w:val="auto"/>
                <w:sz w:val="22"/>
              </w:rPr>
            </w:pPr>
            <w:r>
              <w:rPr>
                <w:rFonts w:hint="eastAsia" w:ascii="宋体" w:hAnsi="宋体"/>
                <w:color w:val="auto"/>
                <w:sz w:val="22"/>
              </w:rPr>
              <w:t>工具费</w:t>
            </w:r>
          </w:p>
        </w:tc>
        <w:tc>
          <w:tcPr>
            <w:tcW w:w="2792" w:type="dxa"/>
            <w:vAlign w:val="center"/>
          </w:tcPr>
          <w:p>
            <w:pPr>
              <w:spacing w:line="400" w:lineRule="exact"/>
              <w:jc w:val="center"/>
              <w:rPr>
                <w:rFonts w:ascii="宋体" w:hAnsi="宋体"/>
                <w:color w:val="auto"/>
                <w:sz w:val="22"/>
              </w:rPr>
            </w:pPr>
            <w:r>
              <w:rPr>
                <w:rFonts w:hint="eastAsia" w:ascii="宋体" w:hAnsi="宋体"/>
                <w:color w:val="auto"/>
                <w:sz w:val="22"/>
              </w:rPr>
              <w:t>202</w:t>
            </w:r>
            <w:r>
              <w:rPr>
                <w:rFonts w:ascii="宋体" w:hAnsi="宋体"/>
                <w:color w:val="auto"/>
                <w:sz w:val="22"/>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trPr>
        <w:tc>
          <w:tcPr>
            <w:tcW w:w="2794" w:type="dxa"/>
            <w:vMerge w:val="restart"/>
            <w:vAlign w:val="center"/>
          </w:tcPr>
          <w:p>
            <w:pPr>
              <w:spacing w:line="400" w:lineRule="exact"/>
              <w:jc w:val="center"/>
              <w:rPr>
                <w:rFonts w:ascii="宋体" w:hAnsi="宋体"/>
                <w:color w:val="auto"/>
                <w:sz w:val="22"/>
              </w:rPr>
            </w:pPr>
            <w:r>
              <w:rPr>
                <w:rFonts w:hint="eastAsia" w:ascii="宋体" w:hAnsi="宋体"/>
                <w:color w:val="auto"/>
                <w:sz w:val="22"/>
              </w:rPr>
              <w:t>一般经费</w:t>
            </w:r>
          </w:p>
        </w:tc>
        <w:tc>
          <w:tcPr>
            <w:tcW w:w="2794" w:type="dxa"/>
            <w:vAlign w:val="center"/>
          </w:tcPr>
          <w:p>
            <w:pPr>
              <w:spacing w:line="400" w:lineRule="exact"/>
              <w:jc w:val="center"/>
              <w:rPr>
                <w:rFonts w:ascii="宋体" w:hAnsi="宋体"/>
                <w:color w:val="auto"/>
                <w:sz w:val="22"/>
              </w:rPr>
            </w:pPr>
            <w:r>
              <w:rPr>
                <w:rFonts w:hint="eastAsia" w:ascii="宋体" w:hAnsi="宋体"/>
                <w:color w:val="auto"/>
                <w:sz w:val="22"/>
              </w:rPr>
              <w:t>办公费</w:t>
            </w:r>
          </w:p>
        </w:tc>
        <w:tc>
          <w:tcPr>
            <w:tcW w:w="2792" w:type="dxa"/>
            <w:vAlign w:val="center"/>
          </w:tcPr>
          <w:p>
            <w:pPr>
              <w:spacing w:line="400" w:lineRule="exact"/>
              <w:jc w:val="center"/>
              <w:rPr>
                <w:rFonts w:ascii="宋体" w:hAnsi="宋体"/>
                <w:color w:val="auto"/>
                <w:sz w:val="22"/>
              </w:rPr>
            </w:pPr>
            <w:r>
              <w:rPr>
                <w:rFonts w:hint="eastAsia" w:ascii="宋体" w:hAnsi="宋体"/>
                <w:color w:val="auto"/>
                <w:sz w:val="22"/>
              </w:rPr>
              <w:t>7</w:t>
            </w:r>
            <w:r>
              <w:rPr>
                <w:rFonts w:ascii="宋体" w:hAnsi="宋体"/>
                <w:color w:val="auto"/>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trPr>
        <w:tc>
          <w:tcPr>
            <w:tcW w:w="2794" w:type="dxa"/>
            <w:vMerge w:val="continue"/>
            <w:vAlign w:val="center"/>
          </w:tcPr>
          <w:p>
            <w:pPr>
              <w:spacing w:line="400" w:lineRule="exact"/>
              <w:jc w:val="center"/>
              <w:rPr>
                <w:rFonts w:ascii="宋体" w:hAnsi="宋体"/>
                <w:color w:val="auto"/>
                <w:sz w:val="22"/>
              </w:rPr>
            </w:pPr>
          </w:p>
        </w:tc>
        <w:tc>
          <w:tcPr>
            <w:tcW w:w="2794" w:type="dxa"/>
            <w:vAlign w:val="center"/>
          </w:tcPr>
          <w:p>
            <w:pPr>
              <w:spacing w:line="400" w:lineRule="exact"/>
              <w:jc w:val="center"/>
              <w:rPr>
                <w:rFonts w:ascii="宋体" w:hAnsi="宋体"/>
                <w:color w:val="auto"/>
                <w:sz w:val="22"/>
              </w:rPr>
            </w:pPr>
            <w:r>
              <w:rPr>
                <w:rFonts w:hint="eastAsia" w:ascii="宋体" w:hAnsi="宋体"/>
                <w:color w:val="auto"/>
                <w:sz w:val="22"/>
              </w:rPr>
              <w:t>水电费</w:t>
            </w:r>
          </w:p>
        </w:tc>
        <w:tc>
          <w:tcPr>
            <w:tcW w:w="2792" w:type="dxa"/>
            <w:vAlign w:val="center"/>
          </w:tcPr>
          <w:p>
            <w:pPr>
              <w:spacing w:line="400" w:lineRule="exact"/>
              <w:jc w:val="center"/>
              <w:rPr>
                <w:rFonts w:ascii="宋体" w:hAnsi="宋体"/>
                <w:color w:val="auto"/>
                <w:sz w:val="22"/>
              </w:rPr>
            </w:pPr>
            <w:r>
              <w:rPr>
                <w:rFonts w:hint="eastAsia" w:ascii="宋体" w:hAnsi="宋体"/>
                <w:color w:val="auto"/>
                <w:sz w:val="22"/>
              </w:rPr>
              <w:t>9800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8" w:type="dxa"/>
            <w:gridSpan w:val="2"/>
            <w:vAlign w:val="center"/>
          </w:tcPr>
          <w:p>
            <w:pPr>
              <w:spacing w:line="400" w:lineRule="exact"/>
              <w:jc w:val="center"/>
              <w:rPr>
                <w:rFonts w:ascii="宋体" w:hAnsi="宋体"/>
                <w:color w:val="auto"/>
                <w:sz w:val="22"/>
              </w:rPr>
            </w:pPr>
            <w:r>
              <w:rPr>
                <w:rFonts w:hint="eastAsia" w:ascii="宋体" w:hAnsi="宋体"/>
                <w:color w:val="auto"/>
                <w:sz w:val="22"/>
              </w:rPr>
              <w:t>合计</w:t>
            </w:r>
          </w:p>
        </w:tc>
        <w:tc>
          <w:tcPr>
            <w:tcW w:w="2792" w:type="dxa"/>
            <w:vAlign w:val="center"/>
          </w:tcPr>
          <w:p>
            <w:pPr>
              <w:spacing w:line="400" w:lineRule="exact"/>
              <w:jc w:val="center"/>
              <w:rPr>
                <w:rFonts w:ascii="宋体" w:hAnsi="宋体"/>
                <w:color w:val="auto"/>
                <w:sz w:val="22"/>
              </w:rPr>
            </w:pPr>
            <w:r>
              <w:rPr>
                <w:rFonts w:ascii="宋体" w:hAnsi="宋体"/>
                <w:color w:val="auto"/>
                <w:sz w:val="22"/>
              </w:rPr>
              <w:t>230500</w:t>
            </w:r>
          </w:p>
        </w:tc>
      </w:tr>
    </w:tbl>
    <w:p>
      <w:pPr>
        <w:jc w:val="center"/>
        <w:rPr>
          <w:color w:val="auto"/>
        </w:rPr>
      </w:pPr>
    </w:p>
    <w:p>
      <w:pPr>
        <w:spacing w:line="400" w:lineRule="exact"/>
        <w:jc w:val="center"/>
        <w:rPr>
          <w:rFonts w:ascii="宋体" w:hAnsi="宋体"/>
          <w:color w:val="auto"/>
          <w:sz w:val="22"/>
        </w:rPr>
      </w:pPr>
      <w:r>
        <w:rPr>
          <w:rFonts w:hint="eastAsia" w:ascii="宋体" w:hAnsi="宋体"/>
          <w:color w:val="auto"/>
          <w:sz w:val="22"/>
        </w:rPr>
        <w:t>表3</w:t>
      </w:r>
      <w:r>
        <w:rPr>
          <w:rFonts w:ascii="宋体" w:hAnsi="宋体"/>
          <w:color w:val="auto"/>
          <w:sz w:val="22"/>
        </w:rPr>
        <w:t xml:space="preserve"> </w:t>
      </w:r>
      <w:r>
        <w:rPr>
          <w:rFonts w:hint="eastAsia" w:ascii="宋体" w:hAnsi="宋体"/>
          <w:color w:val="auto"/>
          <w:sz w:val="22"/>
        </w:rPr>
        <w:t>资源成本库</w:t>
      </w:r>
    </w:p>
    <w:tbl>
      <w:tblPr>
        <w:tblStyle w:val="7"/>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1382"/>
        <w:gridCol w:w="1383"/>
        <w:gridCol w:w="1383"/>
        <w:gridCol w:w="1383"/>
        <w:gridCol w:w="1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2" w:type="dxa"/>
          </w:tcPr>
          <w:p>
            <w:pPr>
              <w:spacing w:line="400" w:lineRule="exact"/>
              <w:jc w:val="center"/>
              <w:rPr>
                <w:rFonts w:ascii="宋体" w:hAnsi="宋体"/>
                <w:color w:val="auto"/>
                <w:sz w:val="22"/>
              </w:rPr>
            </w:pPr>
            <w:r>
              <w:rPr>
                <w:rFonts w:hint="eastAsia" w:ascii="宋体" w:hAnsi="宋体"/>
                <w:color w:val="auto"/>
                <w:sz w:val="22"/>
              </w:rPr>
              <w:t>费用</w:t>
            </w:r>
          </w:p>
        </w:tc>
        <w:tc>
          <w:tcPr>
            <w:tcW w:w="1382" w:type="dxa"/>
          </w:tcPr>
          <w:p>
            <w:pPr>
              <w:spacing w:line="400" w:lineRule="exact"/>
              <w:jc w:val="center"/>
              <w:rPr>
                <w:rFonts w:ascii="宋体" w:hAnsi="宋体"/>
                <w:color w:val="auto"/>
                <w:sz w:val="22"/>
              </w:rPr>
            </w:pPr>
            <w:r>
              <w:rPr>
                <w:rFonts w:hint="eastAsia" w:ascii="宋体" w:hAnsi="宋体"/>
                <w:color w:val="auto"/>
                <w:sz w:val="22"/>
              </w:rPr>
              <w:t>订单处理</w:t>
            </w:r>
          </w:p>
        </w:tc>
        <w:tc>
          <w:tcPr>
            <w:tcW w:w="1383" w:type="dxa"/>
          </w:tcPr>
          <w:p>
            <w:pPr>
              <w:spacing w:line="400" w:lineRule="exact"/>
              <w:jc w:val="center"/>
              <w:rPr>
                <w:rFonts w:ascii="宋体" w:hAnsi="宋体"/>
                <w:color w:val="auto"/>
                <w:sz w:val="22"/>
              </w:rPr>
            </w:pPr>
            <w:r>
              <w:rPr>
                <w:rFonts w:hint="eastAsia" w:ascii="宋体" w:hAnsi="宋体"/>
                <w:color w:val="auto"/>
                <w:sz w:val="22"/>
              </w:rPr>
              <w:t>货物验收</w:t>
            </w:r>
          </w:p>
        </w:tc>
        <w:tc>
          <w:tcPr>
            <w:tcW w:w="1383" w:type="dxa"/>
          </w:tcPr>
          <w:p>
            <w:pPr>
              <w:spacing w:line="400" w:lineRule="exact"/>
              <w:jc w:val="center"/>
              <w:rPr>
                <w:rFonts w:ascii="宋体" w:hAnsi="宋体"/>
                <w:color w:val="auto"/>
                <w:sz w:val="22"/>
              </w:rPr>
            </w:pPr>
            <w:r>
              <w:rPr>
                <w:rFonts w:hint="eastAsia" w:ascii="宋体" w:hAnsi="宋体"/>
                <w:color w:val="auto"/>
                <w:sz w:val="22"/>
              </w:rPr>
              <w:t>货物进出库</w:t>
            </w:r>
          </w:p>
        </w:tc>
        <w:tc>
          <w:tcPr>
            <w:tcW w:w="1383" w:type="dxa"/>
          </w:tcPr>
          <w:p>
            <w:pPr>
              <w:spacing w:line="400" w:lineRule="exact"/>
              <w:jc w:val="center"/>
              <w:rPr>
                <w:rFonts w:ascii="宋体" w:hAnsi="宋体"/>
                <w:color w:val="auto"/>
                <w:sz w:val="22"/>
              </w:rPr>
            </w:pPr>
            <w:r>
              <w:rPr>
                <w:rFonts w:hint="eastAsia" w:ascii="宋体" w:hAnsi="宋体"/>
                <w:color w:val="auto"/>
                <w:sz w:val="22"/>
              </w:rPr>
              <w:t>仓储管理</w:t>
            </w:r>
          </w:p>
        </w:tc>
        <w:tc>
          <w:tcPr>
            <w:tcW w:w="1383" w:type="dxa"/>
          </w:tcPr>
          <w:p>
            <w:pPr>
              <w:spacing w:line="400" w:lineRule="exact"/>
              <w:jc w:val="center"/>
              <w:rPr>
                <w:rFonts w:ascii="宋体" w:hAnsi="宋体"/>
                <w:color w:val="auto"/>
                <w:sz w:val="22"/>
              </w:rPr>
            </w:pPr>
            <w:r>
              <w:rPr>
                <w:rFonts w:hint="eastAsia" w:ascii="宋体" w:hAnsi="宋体"/>
                <w:color w:val="auto"/>
                <w:sz w:val="22"/>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2" w:type="dxa"/>
          </w:tcPr>
          <w:p>
            <w:pPr>
              <w:spacing w:line="400" w:lineRule="exact"/>
              <w:jc w:val="center"/>
              <w:rPr>
                <w:rFonts w:ascii="宋体" w:hAnsi="宋体"/>
                <w:color w:val="auto"/>
                <w:sz w:val="22"/>
              </w:rPr>
            </w:pPr>
            <w:r>
              <w:rPr>
                <w:rFonts w:hint="eastAsia" w:ascii="宋体" w:hAnsi="宋体"/>
                <w:color w:val="auto"/>
                <w:sz w:val="22"/>
              </w:rPr>
              <w:t>人工费</w:t>
            </w:r>
          </w:p>
        </w:tc>
        <w:tc>
          <w:tcPr>
            <w:tcW w:w="1382" w:type="dxa"/>
          </w:tcPr>
          <w:p>
            <w:pPr>
              <w:spacing w:line="400" w:lineRule="exact"/>
              <w:jc w:val="center"/>
              <w:rPr>
                <w:rFonts w:ascii="宋体" w:hAnsi="宋体"/>
                <w:color w:val="auto"/>
                <w:sz w:val="22"/>
              </w:rPr>
            </w:pPr>
            <w:r>
              <w:rPr>
                <w:rFonts w:hint="eastAsia" w:ascii="宋体" w:hAnsi="宋体"/>
                <w:color w:val="auto"/>
                <w:sz w:val="22"/>
              </w:rPr>
              <w:t>16</w:t>
            </w:r>
            <w:r>
              <w:rPr>
                <w:rFonts w:ascii="宋体" w:hAnsi="宋体"/>
                <w:color w:val="auto"/>
                <w:sz w:val="22"/>
              </w:rPr>
              <w:t>000</w:t>
            </w:r>
          </w:p>
        </w:tc>
        <w:tc>
          <w:tcPr>
            <w:tcW w:w="1383" w:type="dxa"/>
          </w:tcPr>
          <w:p>
            <w:pPr>
              <w:spacing w:line="400" w:lineRule="exact"/>
              <w:jc w:val="center"/>
              <w:rPr>
                <w:rFonts w:ascii="宋体" w:hAnsi="宋体"/>
                <w:color w:val="auto"/>
                <w:sz w:val="22"/>
              </w:rPr>
            </w:pPr>
            <w:r>
              <w:rPr>
                <w:rFonts w:hint="eastAsia" w:ascii="宋体" w:hAnsi="宋体"/>
                <w:color w:val="auto"/>
                <w:sz w:val="22"/>
              </w:rPr>
              <w:t>16</w:t>
            </w:r>
            <w:r>
              <w:rPr>
                <w:rFonts w:ascii="宋体" w:hAnsi="宋体"/>
                <w:color w:val="auto"/>
                <w:sz w:val="22"/>
              </w:rPr>
              <w:t>000</w:t>
            </w:r>
          </w:p>
        </w:tc>
        <w:tc>
          <w:tcPr>
            <w:tcW w:w="1383" w:type="dxa"/>
          </w:tcPr>
          <w:p>
            <w:pPr>
              <w:spacing w:line="400" w:lineRule="exact"/>
              <w:jc w:val="center"/>
              <w:rPr>
                <w:rFonts w:ascii="宋体" w:hAnsi="宋体"/>
                <w:color w:val="auto"/>
                <w:sz w:val="22"/>
              </w:rPr>
            </w:pPr>
            <w:r>
              <w:rPr>
                <w:rFonts w:hint="eastAsia" w:ascii="宋体" w:hAnsi="宋体"/>
                <w:color w:val="auto"/>
                <w:sz w:val="22"/>
              </w:rPr>
              <w:t>20</w:t>
            </w:r>
            <w:r>
              <w:rPr>
                <w:rFonts w:ascii="宋体" w:hAnsi="宋体"/>
                <w:color w:val="auto"/>
                <w:sz w:val="22"/>
              </w:rPr>
              <w:t>000</w:t>
            </w:r>
          </w:p>
        </w:tc>
        <w:tc>
          <w:tcPr>
            <w:tcW w:w="1383" w:type="dxa"/>
          </w:tcPr>
          <w:p>
            <w:pPr>
              <w:spacing w:line="400" w:lineRule="exact"/>
              <w:jc w:val="center"/>
              <w:rPr>
                <w:rFonts w:ascii="宋体" w:hAnsi="宋体"/>
                <w:color w:val="auto"/>
                <w:sz w:val="22"/>
              </w:rPr>
            </w:pPr>
            <w:r>
              <w:rPr>
                <w:rFonts w:hint="eastAsia" w:ascii="宋体" w:hAnsi="宋体"/>
                <w:color w:val="auto"/>
                <w:sz w:val="22"/>
              </w:rPr>
              <w:t>215</w:t>
            </w:r>
            <w:r>
              <w:rPr>
                <w:rFonts w:ascii="宋体" w:hAnsi="宋体"/>
                <w:color w:val="auto"/>
                <w:sz w:val="22"/>
              </w:rPr>
              <w:t>00</w:t>
            </w:r>
          </w:p>
        </w:tc>
        <w:tc>
          <w:tcPr>
            <w:tcW w:w="1383" w:type="dxa"/>
          </w:tcPr>
          <w:p>
            <w:pPr>
              <w:spacing w:line="400" w:lineRule="exact"/>
              <w:jc w:val="center"/>
              <w:rPr>
                <w:rFonts w:ascii="宋体" w:hAnsi="宋体"/>
                <w:color w:val="auto"/>
                <w:sz w:val="22"/>
              </w:rPr>
            </w:pPr>
            <w:r>
              <w:rPr>
                <w:rFonts w:hint="eastAsia" w:ascii="宋体" w:hAnsi="宋体"/>
                <w:color w:val="auto"/>
                <w:sz w:val="22"/>
              </w:rPr>
              <w:t>73500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2" w:type="dxa"/>
          </w:tcPr>
          <w:p>
            <w:pPr>
              <w:spacing w:line="400" w:lineRule="exact"/>
              <w:jc w:val="center"/>
              <w:rPr>
                <w:rFonts w:ascii="宋体" w:hAnsi="宋体"/>
                <w:color w:val="auto"/>
                <w:sz w:val="22"/>
              </w:rPr>
            </w:pPr>
            <w:r>
              <w:rPr>
                <w:rFonts w:hint="eastAsia" w:ascii="宋体" w:hAnsi="宋体"/>
                <w:color w:val="auto"/>
                <w:sz w:val="22"/>
              </w:rPr>
              <w:t>折旧费</w:t>
            </w:r>
          </w:p>
        </w:tc>
        <w:tc>
          <w:tcPr>
            <w:tcW w:w="1382" w:type="dxa"/>
          </w:tcPr>
          <w:p>
            <w:pPr>
              <w:spacing w:line="400" w:lineRule="exact"/>
              <w:jc w:val="center"/>
              <w:rPr>
                <w:rFonts w:ascii="宋体" w:hAnsi="宋体"/>
                <w:color w:val="auto"/>
                <w:sz w:val="22"/>
              </w:rPr>
            </w:pPr>
            <w:r>
              <w:rPr>
                <w:rFonts w:hint="eastAsia" w:ascii="宋体" w:hAnsi="宋体"/>
                <w:color w:val="auto"/>
                <w:sz w:val="22"/>
              </w:rPr>
              <w:t>1</w:t>
            </w:r>
            <w:r>
              <w:rPr>
                <w:rFonts w:ascii="宋体" w:hAnsi="宋体"/>
                <w:color w:val="auto"/>
                <w:sz w:val="22"/>
              </w:rPr>
              <w:t>0000</w:t>
            </w:r>
          </w:p>
        </w:tc>
        <w:tc>
          <w:tcPr>
            <w:tcW w:w="1383" w:type="dxa"/>
          </w:tcPr>
          <w:p>
            <w:pPr>
              <w:spacing w:line="400" w:lineRule="exact"/>
              <w:jc w:val="center"/>
              <w:rPr>
                <w:rFonts w:ascii="宋体" w:hAnsi="宋体"/>
                <w:color w:val="auto"/>
                <w:sz w:val="22"/>
              </w:rPr>
            </w:pPr>
            <w:r>
              <w:rPr>
                <w:rFonts w:hint="eastAsia" w:ascii="宋体" w:hAnsi="宋体"/>
                <w:color w:val="auto"/>
                <w:sz w:val="22"/>
              </w:rPr>
              <w:t>1</w:t>
            </w:r>
            <w:r>
              <w:rPr>
                <w:rFonts w:ascii="宋体" w:hAnsi="宋体"/>
                <w:color w:val="auto"/>
                <w:sz w:val="22"/>
              </w:rPr>
              <w:t>0000</w:t>
            </w:r>
          </w:p>
        </w:tc>
        <w:tc>
          <w:tcPr>
            <w:tcW w:w="1383" w:type="dxa"/>
          </w:tcPr>
          <w:p>
            <w:pPr>
              <w:spacing w:line="400" w:lineRule="exact"/>
              <w:jc w:val="center"/>
              <w:rPr>
                <w:rFonts w:ascii="宋体" w:hAnsi="宋体"/>
                <w:color w:val="auto"/>
                <w:sz w:val="22"/>
              </w:rPr>
            </w:pPr>
            <w:r>
              <w:rPr>
                <w:rFonts w:hint="eastAsia" w:ascii="宋体" w:hAnsi="宋体"/>
                <w:color w:val="auto"/>
                <w:sz w:val="22"/>
              </w:rPr>
              <w:t>4</w:t>
            </w:r>
            <w:r>
              <w:rPr>
                <w:rFonts w:ascii="宋体" w:hAnsi="宋体"/>
                <w:color w:val="auto"/>
                <w:sz w:val="22"/>
              </w:rPr>
              <w:t>0000</w:t>
            </w:r>
          </w:p>
        </w:tc>
        <w:tc>
          <w:tcPr>
            <w:tcW w:w="1383" w:type="dxa"/>
          </w:tcPr>
          <w:p>
            <w:pPr>
              <w:spacing w:line="400" w:lineRule="exact"/>
              <w:jc w:val="center"/>
              <w:rPr>
                <w:rFonts w:ascii="宋体" w:hAnsi="宋体"/>
                <w:color w:val="auto"/>
                <w:sz w:val="22"/>
              </w:rPr>
            </w:pPr>
            <w:r>
              <w:rPr>
                <w:rFonts w:hint="eastAsia" w:ascii="宋体" w:hAnsi="宋体"/>
                <w:color w:val="auto"/>
                <w:sz w:val="22"/>
              </w:rPr>
              <w:t>6</w:t>
            </w:r>
            <w:r>
              <w:rPr>
                <w:rFonts w:ascii="宋体" w:hAnsi="宋体"/>
                <w:color w:val="auto"/>
                <w:sz w:val="22"/>
              </w:rPr>
              <w:t>0000</w:t>
            </w:r>
          </w:p>
        </w:tc>
        <w:tc>
          <w:tcPr>
            <w:tcW w:w="1383" w:type="dxa"/>
          </w:tcPr>
          <w:p>
            <w:pPr>
              <w:spacing w:line="400" w:lineRule="exact"/>
              <w:jc w:val="center"/>
              <w:rPr>
                <w:rFonts w:ascii="宋体" w:hAnsi="宋体"/>
                <w:color w:val="auto"/>
                <w:sz w:val="22"/>
              </w:rPr>
            </w:pPr>
            <w:r>
              <w:rPr>
                <w:rFonts w:hint="eastAsia" w:ascii="宋体" w:hAnsi="宋体"/>
                <w:color w:val="auto"/>
                <w:sz w:val="22"/>
              </w:rPr>
              <w:t>120000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2" w:type="dxa"/>
          </w:tcPr>
          <w:p>
            <w:pPr>
              <w:spacing w:line="400" w:lineRule="exact"/>
              <w:jc w:val="center"/>
              <w:rPr>
                <w:rFonts w:ascii="宋体" w:hAnsi="宋体"/>
                <w:color w:val="auto"/>
                <w:sz w:val="22"/>
              </w:rPr>
            </w:pPr>
            <w:r>
              <w:rPr>
                <w:rFonts w:hint="eastAsia" w:ascii="宋体" w:hAnsi="宋体"/>
                <w:color w:val="auto"/>
                <w:sz w:val="22"/>
              </w:rPr>
              <w:t>工具费</w:t>
            </w:r>
          </w:p>
        </w:tc>
        <w:tc>
          <w:tcPr>
            <w:tcW w:w="1382" w:type="dxa"/>
          </w:tcPr>
          <w:p>
            <w:pPr>
              <w:spacing w:line="400" w:lineRule="exact"/>
              <w:jc w:val="center"/>
              <w:rPr>
                <w:rFonts w:ascii="宋体" w:hAnsi="宋体"/>
                <w:color w:val="auto"/>
                <w:sz w:val="22"/>
              </w:rPr>
            </w:pPr>
            <w:r>
              <w:rPr>
                <w:rFonts w:hint="eastAsia" w:ascii="宋体" w:hAnsi="宋体"/>
                <w:color w:val="auto"/>
                <w:sz w:val="22"/>
              </w:rPr>
              <w:t>6</w:t>
            </w:r>
            <w:r>
              <w:rPr>
                <w:rFonts w:ascii="宋体" w:hAnsi="宋体"/>
                <w:color w:val="auto"/>
                <w:sz w:val="22"/>
              </w:rPr>
              <w:t>000</w:t>
            </w:r>
          </w:p>
        </w:tc>
        <w:tc>
          <w:tcPr>
            <w:tcW w:w="1383" w:type="dxa"/>
          </w:tcPr>
          <w:p>
            <w:pPr>
              <w:spacing w:line="400" w:lineRule="exact"/>
              <w:jc w:val="center"/>
              <w:rPr>
                <w:rFonts w:ascii="宋体" w:hAnsi="宋体"/>
                <w:color w:val="auto"/>
                <w:sz w:val="22"/>
              </w:rPr>
            </w:pPr>
            <w:r>
              <w:rPr>
                <w:rFonts w:hint="eastAsia" w:ascii="宋体" w:hAnsi="宋体"/>
                <w:color w:val="auto"/>
                <w:sz w:val="22"/>
              </w:rPr>
              <w:t>2</w:t>
            </w:r>
            <w:r>
              <w:rPr>
                <w:rFonts w:ascii="宋体" w:hAnsi="宋体"/>
                <w:color w:val="auto"/>
                <w:sz w:val="22"/>
              </w:rPr>
              <w:t>000</w:t>
            </w:r>
          </w:p>
        </w:tc>
        <w:tc>
          <w:tcPr>
            <w:tcW w:w="1383" w:type="dxa"/>
          </w:tcPr>
          <w:p>
            <w:pPr>
              <w:spacing w:line="400" w:lineRule="exact"/>
              <w:jc w:val="center"/>
              <w:rPr>
                <w:rFonts w:ascii="宋体" w:hAnsi="宋体"/>
                <w:color w:val="auto"/>
                <w:sz w:val="22"/>
              </w:rPr>
            </w:pPr>
            <w:r>
              <w:rPr>
                <w:rFonts w:hint="eastAsia" w:ascii="宋体" w:hAnsi="宋体"/>
                <w:color w:val="auto"/>
                <w:sz w:val="22"/>
              </w:rPr>
              <w:t>62</w:t>
            </w:r>
            <w:r>
              <w:rPr>
                <w:rFonts w:ascii="宋体" w:hAnsi="宋体"/>
                <w:color w:val="auto"/>
                <w:sz w:val="22"/>
              </w:rPr>
              <w:t>00</w:t>
            </w:r>
          </w:p>
        </w:tc>
        <w:tc>
          <w:tcPr>
            <w:tcW w:w="1383" w:type="dxa"/>
          </w:tcPr>
          <w:p>
            <w:pPr>
              <w:spacing w:line="400" w:lineRule="exact"/>
              <w:jc w:val="center"/>
              <w:rPr>
                <w:rFonts w:ascii="宋体" w:hAnsi="宋体"/>
                <w:color w:val="auto"/>
                <w:sz w:val="22"/>
              </w:rPr>
            </w:pPr>
            <w:r>
              <w:rPr>
                <w:rFonts w:hint="eastAsia" w:ascii="宋体" w:hAnsi="宋体"/>
                <w:color w:val="auto"/>
                <w:sz w:val="22"/>
              </w:rPr>
              <w:t>6</w:t>
            </w:r>
            <w:r>
              <w:rPr>
                <w:rFonts w:ascii="宋体" w:hAnsi="宋体"/>
                <w:color w:val="auto"/>
                <w:sz w:val="22"/>
              </w:rPr>
              <w:t>000</w:t>
            </w:r>
          </w:p>
        </w:tc>
        <w:tc>
          <w:tcPr>
            <w:tcW w:w="1383" w:type="dxa"/>
          </w:tcPr>
          <w:p>
            <w:pPr>
              <w:spacing w:line="400" w:lineRule="exact"/>
              <w:jc w:val="center"/>
              <w:rPr>
                <w:rFonts w:ascii="宋体" w:hAnsi="宋体"/>
                <w:color w:val="auto"/>
                <w:sz w:val="22"/>
              </w:rPr>
            </w:pPr>
            <w:r>
              <w:rPr>
                <w:rFonts w:hint="eastAsia" w:ascii="宋体" w:hAnsi="宋体"/>
                <w:color w:val="auto"/>
                <w:sz w:val="22"/>
              </w:rPr>
              <w:t>20200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2" w:type="dxa"/>
          </w:tcPr>
          <w:p>
            <w:pPr>
              <w:spacing w:line="400" w:lineRule="exact"/>
              <w:jc w:val="center"/>
              <w:rPr>
                <w:rFonts w:ascii="宋体" w:hAnsi="宋体"/>
                <w:color w:val="auto"/>
                <w:sz w:val="22"/>
              </w:rPr>
            </w:pPr>
            <w:r>
              <w:rPr>
                <w:rFonts w:hint="eastAsia" w:ascii="宋体" w:hAnsi="宋体"/>
                <w:color w:val="auto"/>
                <w:sz w:val="22"/>
              </w:rPr>
              <w:t>办公费</w:t>
            </w:r>
          </w:p>
        </w:tc>
        <w:tc>
          <w:tcPr>
            <w:tcW w:w="1382" w:type="dxa"/>
          </w:tcPr>
          <w:p>
            <w:pPr>
              <w:spacing w:line="400" w:lineRule="exact"/>
              <w:jc w:val="center"/>
              <w:rPr>
                <w:rFonts w:ascii="宋体" w:hAnsi="宋体"/>
                <w:color w:val="auto"/>
                <w:sz w:val="22"/>
              </w:rPr>
            </w:pPr>
            <w:r>
              <w:rPr>
                <w:rFonts w:hint="eastAsia" w:ascii="宋体" w:hAnsi="宋体"/>
                <w:color w:val="auto"/>
                <w:sz w:val="22"/>
              </w:rPr>
              <w:t>2</w:t>
            </w:r>
            <w:r>
              <w:rPr>
                <w:rFonts w:ascii="宋体" w:hAnsi="宋体"/>
                <w:color w:val="auto"/>
                <w:sz w:val="22"/>
              </w:rPr>
              <w:t>000</w:t>
            </w:r>
          </w:p>
        </w:tc>
        <w:tc>
          <w:tcPr>
            <w:tcW w:w="1383" w:type="dxa"/>
          </w:tcPr>
          <w:p>
            <w:pPr>
              <w:spacing w:line="400" w:lineRule="exact"/>
              <w:jc w:val="center"/>
              <w:rPr>
                <w:rFonts w:ascii="宋体" w:hAnsi="宋体"/>
                <w:color w:val="auto"/>
                <w:sz w:val="22"/>
              </w:rPr>
            </w:pPr>
            <w:r>
              <w:rPr>
                <w:rFonts w:hint="eastAsia" w:ascii="宋体" w:hAnsi="宋体"/>
                <w:color w:val="auto"/>
                <w:sz w:val="22"/>
              </w:rPr>
              <w:t>1</w:t>
            </w:r>
            <w:r>
              <w:rPr>
                <w:rFonts w:ascii="宋体" w:hAnsi="宋体"/>
                <w:color w:val="auto"/>
                <w:sz w:val="22"/>
              </w:rPr>
              <w:t>000</w:t>
            </w:r>
          </w:p>
        </w:tc>
        <w:tc>
          <w:tcPr>
            <w:tcW w:w="1383" w:type="dxa"/>
          </w:tcPr>
          <w:p>
            <w:pPr>
              <w:spacing w:line="400" w:lineRule="exact"/>
              <w:jc w:val="center"/>
              <w:rPr>
                <w:rFonts w:ascii="宋体" w:hAnsi="宋体"/>
                <w:color w:val="auto"/>
                <w:sz w:val="22"/>
              </w:rPr>
            </w:pPr>
            <w:r>
              <w:rPr>
                <w:rFonts w:hint="eastAsia" w:ascii="宋体" w:hAnsi="宋体"/>
                <w:color w:val="auto"/>
                <w:sz w:val="22"/>
              </w:rPr>
              <w:t>2</w:t>
            </w:r>
            <w:r>
              <w:rPr>
                <w:rFonts w:ascii="宋体" w:hAnsi="宋体"/>
                <w:color w:val="auto"/>
                <w:sz w:val="22"/>
              </w:rPr>
              <w:t>000</w:t>
            </w:r>
          </w:p>
        </w:tc>
        <w:tc>
          <w:tcPr>
            <w:tcW w:w="1383" w:type="dxa"/>
          </w:tcPr>
          <w:p>
            <w:pPr>
              <w:spacing w:line="400" w:lineRule="exact"/>
              <w:jc w:val="center"/>
              <w:rPr>
                <w:rFonts w:ascii="宋体" w:hAnsi="宋体"/>
                <w:color w:val="auto"/>
                <w:sz w:val="22"/>
              </w:rPr>
            </w:pPr>
            <w:r>
              <w:rPr>
                <w:rFonts w:hint="eastAsia" w:ascii="宋体" w:hAnsi="宋体"/>
                <w:color w:val="auto"/>
                <w:sz w:val="22"/>
              </w:rPr>
              <w:t>2</w:t>
            </w:r>
            <w:r>
              <w:rPr>
                <w:rFonts w:ascii="宋体" w:hAnsi="宋体"/>
                <w:color w:val="auto"/>
                <w:sz w:val="22"/>
              </w:rPr>
              <w:t>000</w:t>
            </w:r>
          </w:p>
        </w:tc>
        <w:tc>
          <w:tcPr>
            <w:tcW w:w="1383" w:type="dxa"/>
          </w:tcPr>
          <w:p>
            <w:pPr>
              <w:spacing w:line="400" w:lineRule="exact"/>
              <w:jc w:val="center"/>
              <w:rPr>
                <w:rFonts w:ascii="宋体" w:hAnsi="宋体"/>
                <w:color w:val="auto"/>
                <w:sz w:val="22"/>
              </w:rPr>
            </w:pPr>
            <w:r>
              <w:rPr>
                <w:rFonts w:hint="eastAsia" w:ascii="宋体" w:hAnsi="宋体"/>
                <w:color w:val="auto"/>
                <w:sz w:val="22"/>
              </w:rPr>
              <w:t>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2" w:type="dxa"/>
          </w:tcPr>
          <w:p>
            <w:pPr>
              <w:spacing w:line="400" w:lineRule="exact"/>
              <w:jc w:val="center"/>
              <w:rPr>
                <w:rFonts w:ascii="宋体" w:hAnsi="宋体"/>
                <w:color w:val="auto"/>
                <w:sz w:val="22"/>
              </w:rPr>
            </w:pPr>
            <w:r>
              <w:rPr>
                <w:rFonts w:hint="eastAsia" w:ascii="宋体" w:hAnsi="宋体"/>
                <w:color w:val="auto"/>
                <w:sz w:val="22"/>
              </w:rPr>
              <w:t>水电费</w:t>
            </w:r>
          </w:p>
        </w:tc>
        <w:tc>
          <w:tcPr>
            <w:tcW w:w="1382" w:type="dxa"/>
          </w:tcPr>
          <w:p>
            <w:pPr>
              <w:spacing w:line="400" w:lineRule="exact"/>
              <w:jc w:val="center"/>
              <w:rPr>
                <w:rFonts w:ascii="宋体" w:hAnsi="宋体"/>
                <w:color w:val="auto"/>
                <w:sz w:val="22"/>
              </w:rPr>
            </w:pPr>
            <w:r>
              <w:rPr>
                <w:rFonts w:hint="eastAsia" w:ascii="宋体" w:hAnsi="宋体"/>
                <w:color w:val="auto"/>
                <w:sz w:val="22"/>
              </w:rPr>
              <w:t>2000</w:t>
            </w:r>
          </w:p>
        </w:tc>
        <w:tc>
          <w:tcPr>
            <w:tcW w:w="1383" w:type="dxa"/>
          </w:tcPr>
          <w:p>
            <w:pPr>
              <w:spacing w:line="400" w:lineRule="exact"/>
              <w:jc w:val="center"/>
              <w:rPr>
                <w:rFonts w:ascii="宋体" w:hAnsi="宋体"/>
                <w:color w:val="auto"/>
                <w:sz w:val="22"/>
              </w:rPr>
            </w:pPr>
            <w:r>
              <w:rPr>
                <w:rFonts w:hint="eastAsia" w:ascii="宋体" w:hAnsi="宋体"/>
                <w:color w:val="auto"/>
                <w:sz w:val="22"/>
              </w:rPr>
              <w:t>1800</w:t>
            </w:r>
          </w:p>
        </w:tc>
        <w:tc>
          <w:tcPr>
            <w:tcW w:w="1383" w:type="dxa"/>
          </w:tcPr>
          <w:p>
            <w:pPr>
              <w:spacing w:line="400" w:lineRule="exact"/>
              <w:jc w:val="center"/>
              <w:rPr>
                <w:rFonts w:ascii="宋体" w:hAnsi="宋体"/>
                <w:color w:val="auto"/>
                <w:sz w:val="22"/>
              </w:rPr>
            </w:pPr>
            <w:r>
              <w:rPr>
                <w:rFonts w:hint="eastAsia" w:ascii="宋体" w:hAnsi="宋体"/>
                <w:color w:val="auto"/>
                <w:sz w:val="22"/>
              </w:rPr>
              <w:t>2000</w:t>
            </w:r>
          </w:p>
        </w:tc>
        <w:tc>
          <w:tcPr>
            <w:tcW w:w="1383" w:type="dxa"/>
          </w:tcPr>
          <w:p>
            <w:pPr>
              <w:spacing w:line="400" w:lineRule="exact"/>
              <w:jc w:val="center"/>
              <w:rPr>
                <w:rFonts w:ascii="宋体" w:hAnsi="宋体"/>
                <w:color w:val="auto"/>
                <w:sz w:val="22"/>
              </w:rPr>
            </w:pPr>
            <w:r>
              <w:rPr>
                <w:rFonts w:hint="eastAsia" w:ascii="宋体" w:hAnsi="宋体"/>
                <w:color w:val="auto"/>
                <w:sz w:val="22"/>
              </w:rPr>
              <w:t>4000</w:t>
            </w:r>
          </w:p>
        </w:tc>
        <w:tc>
          <w:tcPr>
            <w:tcW w:w="1383" w:type="dxa"/>
          </w:tcPr>
          <w:p>
            <w:pPr>
              <w:spacing w:line="400" w:lineRule="exact"/>
              <w:jc w:val="center"/>
              <w:rPr>
                <w:rFonts w:ascii="宋体" w:hAnsi="宋体"/>
                <w:color w:val="auto"/>
                <w:sz w:val="22"/>
              </w:rPr>
            </w:pPr>
            <w:r>
              <w:rPr>
                <w:rFonts w:hint="eastAsia" w:ascii="宋体" w:hAnsi="宋体"/>
                <w:color w:val="auto"/>
                <w:sz w:val="22"/>
              </w:rPr>
              <w:t>9800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2" w:type="dxa"/>
          </w:tcPr>
          <w:p>
            <w:pPr>
              <w:spacing w:line="400" w:lineRule="exact"/>
              <w:jc w:val="center"/>
              <w:rPr>
                <w:rFonts w:ascii="宋体" w:hAnsi="宋体"/>
                <w:color w:val="auto"/>
                <w:sz w:val="22"/>
              </w:rPr>
            </w:pPr>
            <w:r>
              <w:rPr>
                <w:rFonts w:hint="eastAsia" w:ascii="宋体" w:hAnsi="宋体"/>
                <w:color w:val="auto"/>
                <w:sz w:val="22"/>
              </w:rPr>
              <w:t>合计</w:t>
            </w:r>
          </w:p>
        </w:tc>
        <w:tc>
          <w:tcPr>
            <w:tcW w:w="1382" w:type="dxa"/>
          </w:tcPr>
          <w:p>
            <w:pPr>
              <w:spacing w:line="400" w:lineRule="exact"/>
              <w:jc w:val="center"/>
              <w:rPr>
                <w:rFonts w:ascii="宋体" w:hAnsi="宋体"/>
                <w:color w:val="auto"/>
                <w:sz w:val="22"/>
              </w:rPr>
            </w:pPr>
            <w:r>
              <w:rPr>
                <w:rFonts w:ascii="宋体" w:hAnsi="宋体"/>
                <w:color w:val="auto"/>
                <w:sz w:val="22"/>
              </w:rPr>
              <w:t>3</w:t>
            </w:r>
            <w:r>
              <w:rPr>
                <w:rFonts w:hint="eastAsia" w:ascii="宋体" w:hAnsi="宋体"/>
                <w:color w:val="auto"/>
                <w:sz w:val="22"/>
              </w:rPr>
              <w:t>6</w:t>
            </w:r>
            <w:r>
              <w:rPr>
                <w:rFonts w:ascii="宋体" w:hAnsi="宋体"/>
                <w:color w:val="auto"/>
                <w:sz w:val="22"/>
              </w:rPr>
              <w:t>000</w:t>
            </w:r>
          </w:p>
        </w:tc>
        <w:tc>
          <w:tcPr>
            <w:tcW w:w="1383" w:type="dxa"/>
          </w:tcPr>
          <w:p>
            <w:pPr>
              <w:spacing w:line="400" w:lineRule="exact"/>
              <w:jc w:val="center"/>
              <w:rPr>
                <w:rFonts w:ascii="宋体" w:hAnsi="宋体"/>
                <w:color w:val="auto"/>
                <w:sz w:val="22"/>
              </w:rPr>
            </w:pPr>
            <w:r>
              <w:rPr>
                <w:rFonts w:ascii="宋体" w:hAnsi="宋体"/>
                <w:color w:val="auto"/>
                <w:sz w:val="22"/>
              </w:rPr>
              <w:t>3</w:t>
            </w:r>
            <w:r>
              <w:rPr>
                <w:rFonts w:hint="eastAsia" w:ascii="宋体" w:hAnsi="宋体"/>
                <w:color w:val="auto"/>
                <w:sz w:val="22"/>
              </w:rPr>
              <w:t>08</w:t>
            </w:r>
            <w:r>
              <w:rPr>
                <w:rFonts w:ascii="宋体" w:hAnsi="宋体"/>
                <w:color w:val="auto"/>
                <w:sz w:val="22"/>
              </w:rPr>
              <w:t>00</w:t>
            </w:r>
          </w:p>
        </w:tc>
        <w:tc>
          <w:tcPr>
            <w:tcW w:w="1383" w:type="dxa"/>
          </w:tcPr>
          <w:p>
            <w:pPr>
              <w:spacing w:line="400" w:lineRule="exact"/>
              <w:jc w:val="center"/>
              <w:rPr>
                <w:rFonts w:ascii="宋体" w:hAnsi="宋体"/>
                <w:color w:val="auto"/>
                <w:sz w:val="22"/>
              </w:rPr>
            </w:pPr>
            <w:r>
              <w:rPr>
                <w:rFonts w:ascii="宋体" w:hAnsi="宋体"/>
                <w:color w:val="auto"/>
                <w:sz w:val="22"/>
              </w:rPr>
              <w:t>70</w:t>
            </w:r>
            <w:r>
              <w:rPr>
                <w:rFonts w:hint="eastAsia" w:ascii="宋体" w:hAnsi="宋体"/>
                <w:color w:val="auto"/>
                <w:sz w:val="22"/>
              </w:rPr>
              <w:t>2</w:t>
            </w:r>
            <w:r>
              <w:rPr>
                <w:rFonts w:ascii="宋体" w:hAnsi="宋体"/>
                <w:color w:val="auto"/>
                <w:sz w:val="22"/>
              </w:rPr>
              <w:t>00</w:t>
            </w:r>
          </w:p>
        </w:tc>
        <w:tc>
          <w:tcPr>
            <w:tcW w:w="1383" w:type="dxa"/>
          </w:tcPr>
          <w:p>
            <w:pPr>
              <w:spacing w:line="400" w:lineRule="exact"/>
              <w:jc w:val="center"/>
              <w:rPr>
                <w:rFonts w:ascii="宋体" w:hAnsi="宋体"/>
                <w:color w:val="auto"/>
                <w:sz w:val="22"/>
              </w:rPr>
            </w:pPr>
            <w:r>
              <w:rPr>
                <w:rFonts w:ascii="宋体" w:hAnsi="宋体"/>
                <w:color w:val="auto"/>
                <w:sz w:val="22"/>
              </w:rPr>
              <w:t>9</w:t>
            </w:r>
            <w:r>
              <w:rPr>
                <w:rFonts w:hint="eastAsia" w:ascii="宋体" w:hAnsi="宋体"/>
                <w:color w:val="auto"/>
                <w:sz w:val="22"/>
              </w:rPr>
              <w:t>35</w:t>
            </w:r>
            <w:r>
              <w:rPr>
                <w:rFonts w:ascii="宋体" w:hAnsi="宋体"/>
                <w:color w:val="auto"/>
                <w:sz w:val="22"/>
              </w:rPr>
              <w:t>00</w:t>
            </w:r>
          </w:p>
        </w:tc>
        <w:tc>
          <w:tcPr>
            <w:tcW w:w="1383" w:type="dxa"/>
          </w:tcPr>
          <w:p>
            <w:pPr>
              <w:spacing w:line="400" w:lineRule="exact"/>
              <w:jc w:val="center"/>
              <w:rPr>
                <w:rFonts w:ascii="宋体" w:hAnsi="宋体"/>
                <w:color w:val="auto"/>
                <w:sz w:val="22"/>
              </w:rPr>
            </w:pPr>
            <w:r>
              <w:rPr>
                <w:rFonts w:hint="eastAsia" w:ascii="宋体" w:hAnsi="宋体"/>
                <w:color w:val="auto"/>
                <w:sz w:val="22"/>
              </w:rPr>
              <w:t>230500</w:t>
            </w:r>
          </w:p>
        </w:tc>
      </w:tr>
    </w:tbl>
    <w:p>
      <w:pPr>
        <w:rPr>
          <w:color w:val="auto"/>
        </w:rPr>
      </w:pPr>
    </w:p>
    <w:p>
      <w:pPr>
        <w:spacing w:line="400" w:lineRule="exact"/>
        <w:jc w:val="center"/>
        <w:rPr>
          <w:rFonts w:ascii="宋体" w:hAnsi="宋体"/>
          <w:color w:val="auto"/>
          <w:sz w:val="22"/>
        </w:rPr>
      </w:pPr>
      <w:r>
        <w:rPr>
          <w:rFonts w:hint="eastAsia" w:ascii="宋体" w:hAnsi="宋体"/>
          <w:color w:val="auto"/>
          <w:sz w:val="22"/>
        </w:rPr>
        <w:t>表4</w:t>
      </w:r>
      <w:r>
        <w:rPr>
          <w:rFonts w:ascii="宋体" w:hAnsi="宋体"/>
          <w:color w:val="auto"/>
          <w:sz w:val="22"/>
        </w:rPr>
        <w:t xml:space="preserve"> </w:t>
      </w:r>
      <w:r>
        <w:rPr>
          <w:rFonts w:hint="eastAsia" w:ascii="宋体" w:hAnsi="宋体"/>
          <w:color w:val="auto"/>
          <w:sz w:val="22"/>
        </w:rPr>
        <w:t>员工总工作时间表</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400" w:lineRule="exact"/>
              <w:jc w:val="center"/>
              <w:rPr>
                <w:rFonts w:ascii="宋体" w:hAnsi="宋体"/>
                <w:color w:val="auto"/>
                <w:sz w:val="22"/>
              </w:rPr>
            </w:pPr>
            <w:r>
              <w:rPr>
                <w:rFonts w:hint="eastAsia" w:ascii="宋体" w:hAnsi="宋体"/>
                <w:color w:val="auto"/>
                <w:sz w:val="22"/>
              </w:rPr>
              <w:t>员工类别</w:t>
            </w:r>
          </w:p>
        </w:tc>
        <w:tc>
          <w:tcPr>
            <w:tcW w:w="4148" w:type="dxa"/>
          </w:tcPr>
          <w:p>
            <w:pPr>
              <w:spacing w:line="400" w:lineRule="exact"/>
              <w:jc w:val="center"/>
              <w:rPr>
                <w:rFonts w:ascii="宋体" w:hAnsi="宋体"/>
                <w:color w:val="auto"/>
                <w:sz w:val="22"/>
              </w:rPr>
            </w:pPr>
            <w:r>
              <w:rPr>
                <w:rFonts w:hint="eastAsia" w:ascii="宋体" w:hAnsi="宋体"/>
                <w:color w:val="auto"/>
                <w:sz w:val="22"/>
              </w:rPr>
              <w:t>总工作时间（小时/月）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400" w:lineRule="exact"/>
              <w:jc w:val="center"/>
              <w:rPr>
                <w:rFonts w:ascii="宋体" w:hAnsi="宋体"/>
                <w:color w:val="auto"/>
                <w:sz w:val="22"/>
              </w:rPr>
            </w:pPr>
            <w:r>
              <w:rPr>
                <w:rFonts w:hint="eastAsia" w:ascii="宋体" w:hAnsi="宋体"/>
                <w:color w:val="auto"/>
                <w:sz w:val="22"/>
              </w:rPr>
              <w:t>单证处理人员（5人）</w:t>
            </w:r>
          </w:p>
        </w:tc>
        <w:tc>
          <w:tcPr>
            <w:tcW w:w="4148" w:type="dxa"/>
          </w:tcPr>
          <w:p>
            <w:pPr>
              <w:spacing w:line="400" w:lineRule="exact"/>
              <w:jc w:val="center"/>
              <w:rPr>
                <w:rFonts w:ascii="宋体" w:hAnsi="宋体"/>
                <w:color w:val="auto"/>
                <w:sz w:val="22"/>
              </w:rPr>
            </w:pPr>
            <w:r>
              <w:rPr>
                <w:rFonts w:hint="eastAsia" w:ascii="宋体" w:hAnsi="宋体"/>
                <w:color w:val="auto"/>
                <w:sz w:val="22"/>
              </w:rPr>
              <w:t>9</w:t>
            </w:r>
            <w:r>
              <w:rPr>
                <w:rFonts w:ascii="宋体" w:hAnsi="宋体"/>
                <w:color w:val="auto"/>
                <w:sz w:val="22"/>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400" w:lineRule="exact"/>
              <w:jc w:val="center"/>
              <w:rPr>
                <w:rFonts w:ascii="宋体" w:hAnsi="宋体"/>
                <w:color w:val="auto"/>
                <w:sz w:val="22"/>
              </w:rPr>
            </w:pPr>
            <w:r>
              <w:rPr>
                <w:rFonts w:hint="eastAsia" w:ascii="宋体" w:hAnsi="宋体"/>
                <w:color w:val="auto"/>
                <w:sz w:val="22"/>
              </w:rPr>
              <w:t>货物验收人员（5人）</w:t>
            </w:r>
          </w:p>
        </w:tc>
        <w:tc>
          <w:tcPr>
            <w:tcW w:w="4148" w:type="dxa"/>
          </w:tcPr>
          <w:p>
            <w:pPr>
              <w:spacing w:line="400" w:lineRule="exact"/>
              <w:jc w:val="center"/>
              <w:rPr>
                <w:rFonts w:ascii="宋体" w:hAnsi="宋体"/>
                <w:color w:val="auto"/>
                <w:sz w:val="22"/>
              </w:rPr>
            </w:pPr>
            <w:r>
              <w:rPr>
                <w:rFonts w:hint="eastAsia" w:ascii="宋体" w:hAnsi="宋体"/>
                <w:color w:val="auto"/>
                <w:sz w:val="22"/>
              </w:rPr>
              <w:t>9</w:t>
            </w:r>
            <w:r>
              <w:rPr>
                <w:rFonts w:ascii="宋体" w:hAnsi="宋体"/>
                <w:color w:val="auto"/>
                <w:sz w:val="22"/>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400" w:lineRule="exact"/>
              <w:jc w:val="center"/>
              <w:rPr>
                <w:rFonts w:ascii="宋体" w:hAnsi="宋体"/>
                <w:color w:val="auto"/>
                <w:sz w:val="22"/>
              </w:rPr>
            </w:pPr>
            <w:r>
              <w:rPr>
                <w:rFonts w:hint="eastAsia" w:ascii="宋体" w:hAnsi="宋体"/>
                <w:color w:val="auto"/>
                <w:sz w:val="22"/>
              </w:rPr>
              <w:t>货物进出库作业人员（6人）</w:t>
            </w:r>
          </w:p>
        </w:tc>
        <w:tc>
          <w:tcPr>
            <w:tcW w:w="4148" w:type="dxa"/>
          </w:tcPr>
          <w:p>
            <w:pPr>
              <w:spacing w:line="400" w:lineRule="exact"/>
              <w:jc w:val="center"/>
              <w:rPr>
                <w:rFonts w:ascii="宋体" w:hAnsi="宋体"/>
                <w:color w:val="auto"/>
                <w:sz w:val="22"/>
              </w:rPr>
            </w:pPr>
            <w:r>
              <w:rPr>
                <w:rFonts w:ascii="宋体" w:hAnsi="宋体"/>
                <w:color w:val="auto"/>
                <w:sz w:val="22"/>
              </w:rPr>
              <w:t>1</w:t>
            </w:r>
            <w:r>
              <w:rPr>
                <w:rFonts w:hint="eastAsia" w:ascii="宋体" w:hAnsi="宋体"/>
                <w:color w:val="auto"/>
                <w:sz w:val="22"/>
              </w:rPr>
              <w:t>08</w:t>
            </w:r>
            <w:r>
              <w:rPr>
                <w:rFonts w:ascii="宋体" w:hAnsi="宋体"/>
                <w:color w:val="auto"/>
                <w:sz w:val="22"/>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400" w:lineRule="exact"/>
              <w:jc w:val="center"/>
              <w:rPr>
                <w:rFonts w:ascii="宋体" w:hAnsi="宋体"/>
                <w:color w:val="auto"/>
                <w:sz w:val="22"/>
              </w:rPr>
            </w:pPr>
            <w:r>
              <w:rPr>
                <w:rFonts w:hint="eastAsia" w:ascii="宋体" w:hAnsi="宋体"/>
                <w:color w:val="auto"/>
                <w:sz w:val="22"/>
              </w:rPr>
              <w:t>仓储管理人员（5人）</w:t>
            </w:r>
          </w:p>
        </w:tc>
        <w:tc>
          <w:tcPr>
            <w:tcW w:w="4148" w:type="dxa"/>
          </w:tcPr>
          <w:p>
            <w:pPr>
              <w:spacing w:line="400" w:lineRule="exact"/>
              <w:jc w:val="center"/>
              <w:rPr>
                <w:rFonts w:ascii="宋体" w:hAnsi="宋体"/>
                <w:color w:val="auto"/>
                <w:sz w:val="22"/>
              </w:rPr>
            </w:pPr>
            <w:r>
              <w:rPr>
                <w:rFonts w:hint="eastAsia" w:ascii="宋体" w:hAnsi="宋体"/>
                <w:color w:val="auto"/>
                <w:sz w:val="22"/>
              </w:rPr>
              <w:t>9</w:t>
            </w:r>
            <w:r>
              <w:rPr>
                <w:rFonts w:ascii="宋体" w:hAnsi="宋体"/>
                <w:color w:val="auto"/>
                <w:sz w:val="22"/>
              </w:rPr>
              <w:t>00</w:t>
            </w:r>
          </w:p>
        </w:tc>
      </w:tr>
    </w:tbl>
    <w:p>
      <w:pPr>
        <w:rPr>
          <w:color w:val="auto"/>
        </w:rPr>
      </w:pPr>
    </w:p>
    <w:p>
      <w:pPr>
        <w:spacing w:line="400" w:lineRule="exact"/>
        <w:jc w:val="center"/>
        <w:rPr>
          <w:rFonts w:ascii="宋体" w:hAnsi="宋体"/>
          <w:color w:val="auto"/>
          <w:sz w:val="22"/>
        </w:rPr>
      </w:pPr>
      <w:r>
        <w:rPr>
          <w:rFonts w:hint="eastAsia" w:ascii="宋体" w:hAnsi="宋体"/>
          <w:color w:val="auto"/>
          <w:sz w:val="22"/>
        </w:rPr>
        <w:t>表5</w:t>
      </w:r>
      <w:r>
        <w:rPr>
          <w:rFonts w:ascii="宋体" w:hAnsi="宋体"/>
          <w:color w:val="auto"/>
          <w:sz w:val="22"/>
        </w:rPr>
        <w:t xml:space="preserve"> </w:t>
      </w:r>
      <w:r>
        <w:rPr>
          <w:rFonts w:hint="eastAsia" w:ascii="宋体" w:hAnsi="宋体"/>
          <w:color w:val="auto"/>
          <w:sz w:val="22"/>
        </w:rPr>
        <w:t>甲、乙、丙客户订单及占用资源表</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275"/>
        <w:gridCol w:w="1276"/>
        <w:gridCol w:w="1283"/>
        <w:gridCol w:w="1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spacing w:line="400" w:lineRule="exact"/>
              <w:jc w:val="center"/>
              <w:rPr>
                <w:rFonts w:ascii="宋体" w:hAnsi="宋体"/>
                <w:color w:val="auto"/>
                <w:sz w:val="22"/>
              </w:rPr>
            </w:pPr>
            <w:r>
              <w:rPr>
                <w:rFonts w:hint="eastAsia" w:ascii="宋体" w:hAnsi="宋体"/>
                <w:color w:val="auto"/>
                <w:sz w:val="22"/>
              </w:rPr>
              <w:t>项目（单元）</w:t>
            </w:r>
          </w:p>
        </w:tc>
        <w:tc>
          <w:tcPr>
            <w:tcW w:w="1275" w:type="dxa"/>
          </w:tcPr>
          <w:p>
            <w:pPr>
              <w:spacing w:line="400" w:lineRule="exact"/>
              <w:jc w:val="center"/>
              <w:rPr>
                <w:rFonts w:ascii="宋体" w:hAnsi="宋体"/>
                <w:color w:val="auto"/>
                <w:sz w:val="22"/>
              </w:rPr>
            </w:pPr>
            <w:r>
              <w:rPr>
                <w:rFonts w:hint="eastAsia" w:ascii="宋体" w:hAnsi="宋体"/>
                <w:color w:val="auto"/>
                <w:sz w:val="22"/>
              </w:rPr>
              <w:t>甲客户</w:t>
            </w:r>
          </w:p>
        </w:tc>
        <w:tc>
          <w:tcPr>
            <w:tcW w:w="1276" w:type="dxa"/>
          </w:tcPr>
          <w:p>
            <w:pPr>
              <w:spacing w:line="400" w:lineRule="exact"/>
              <w:jc w:val="center"/>
              <w:rPr>
                <w:rFonts w:ascii="宋体" w:hAnsi="宋体"/>
                <w:color w:val="auto"/>
                <w:sz w:val="22"/>
              </w:rPr>
            </w:pPr>
            <w:r>
              <w:rPr>
                <w:rFonts w:hint="eastAsia" w:ascii="宋体" w:hAnsi="宋体"/>
                <w:color w:val="auto"/>
                <w:sz w:val="22"/>
              </w:rPr>
              <w:t>乙客户</w:t>
            </w:r>
          </w:p>
        </w:tc>
        <w:tc>
          <w:tcPr>
            <w:tcW w:w="1283" w:type="dxa"/>
          </w:tcPr>
          <w:p>
            <w:pPr>
              <w:spacing w:line="400" w:lineRule="exact"/>
              <w:jc w:val="center"/>
              <w:rPr>
                <w:rFonts w:ascii="宋体" w:hAnsi="宋体"/>
                <w:color w:val="auto"/>
                <w:sz w:val="22"/>
              </w:rPr>
            </w:pPr>
            <w:r>
              <w:rPr>
                <w:rFonts w:hint="eastAsia" w:ascii="宋体" w:hAnsi="宋体"/>
                <w:color w:val="auto"/>
                <w:sz w:val="22"/>
              </w:rPr>
              <w:t>丙客户</w:t>
            </w:r>
          </w:p>
        </w:tc>
        <w:tc>
          <w:tcPr>
            <w:tcW w:w="1660" w:type="dxa"/>
          </w:tcPr>
          <w:p>
            <w:pPr>
              <w:spacing w:line="400" w:lineRule="exact"/>
              <w:jc w:val="center"/>
              <w:rPr>
                <w:rFonts w:ascii="宋体" w:hAnsi="宋体"/>
                <w:color w:val="auto"/>
                <w:sz w:val="22"/>
              </w:rPr>
            </w:pPr>
            <w:r>
              <w:rPr>
                <w:rFonts w:hint="eastAsia" w:ascii="宋体" w:hAnsi="宋体"/>
                <w:color w:val="auto"/>
                <w:sz w:val="22"/>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spacing w:line="400" w:lineRule="exact"/>
              <w:jc w:val="center"/>
              <w:rPr>
                <w:rFonts w:ascii="宋体" w:hAnsi="宋体"/>
                <w:color w:val="auto"/>
                <w:sz w:val="22"/>
              </w:rPr>
            </w:pPr>
            <w:r>
              <w:rPr>
                <w:rFonts w:hint="eastAsia" w:ascii="宋体" w:hAnsi="宋体"/>
                <w:color w:val="auto"/>
                <w:sz w:val="22"/>
              </w:rPr>
              <w:t>月订单总数（份）</w:t>
            </w:r>
          </w:p>
        </w:tc>
        <w:tc>
          <w:tcPr>
            <w:tcW w:w="1275" w:type="dxa"/>
          </w:tcPr>
          <w:p>
            <w:pPr>
              <w:spacing w:line="400" w:lineRule="exact"/>
              <w:jc w:val="center"/>
              <w:rPr>
                <w:rFonts w:ascii="宋体" w:hAnsi="宋体"/>
                <w:color w:val="auto"/>
                <w:sz w:val="22"/>
              </w:rPr>
            </w:pPr>
            <w:r>
              <w:rPr>
                <w:rFonts w:hint="eastAsia" w:ascii="宋体" w:hAnsi="宋体"/>
                <w:color w:val="auto"/>
                <w:sz w:val="22"/>
              </w:rPr>
              <w:t>6</w:t>
            </w:r>
            <w:r>
              <w:rPr>
                <w:rFonts w:ascii="宋体" w:hAnsi="宋体"/>
                <w:color w:val="auto"/>
                <w:sz w:val="22"/>
              </w:rPr>
              <w:t>00</w:t>
            </w:r>
          </w:p>
        </w:tc>
        <w:tc>
          <w:tcPr>
            <w:tcW w:w="1276" w:type="dxa"/>
          </w:tcPr>
          <w:p>
            <w:pPr>
              <w:spacing w:line="400" w:lineRule="exact"/>
              <w:jc w:val="center"/>
              <w:rPr>
                <w:rFonts w:ascii="宋体" w:hAnsi="宋体"/>
                <w:color w:val="auto"/>
                <w:sz w:val="22"/>
              </w:rPr>
            </w:pPr>
            <w:r>
              <w:rPr>
                <w:rFonts w:hint="eastAsia" w:ascii="宋体" w:hAnsi="宋体"/>
                <w:color w:val="auto"/>
                <w:sz w:val="22"/>
              </w:rPr>
              <w:t>36</w:t>
            </w:r>
            <w:r>
              <w:rPr>
                <w:rFonts w:ascii="宋体" w:hAnsi="宋体"/>
                <w:color w:val="auto"/>
                <w:sz w:val="22"/>
              </w:rPr>
              <w:t>0</w:t>
            </w:r>
          </w:p>
        </w:tc>
        <w:tc>
          <w:tcPr>
            <w:tcW w:w="1283" w:type="dxa"/>
          </w:tcPr>
          <w:p>
            <w:pPr>
              <w:spacing w:line="400" w:lineRule="exact"/>
              <w:jc w:val="center"/>
              <w:rPr>
                <w:rFonts w:ascii="宋体" w:hAnsi="宋体"/>
                <w:color w:val="auto"/>
                <w:sz w:val="22"/>
              </w:rPr>
            </w:pPr>
            <w:r>
              <w:rPr>
                <w:rFonts w:hint="eastAsia" w:ascii="宋体" w:hAnsi="宋体"/>
                <w:color w:val="auto"/>
                <w:sz w:val="22"/>
              </w:rPr>
              <w:t>24</w:t>
            </w:r>
            <w:r>
              <w:rPr>
                <w:rFonts w:ascii="宋体" w:hAnsi="宋体"/>
                <w:color w:val="auto"/>
                <w:sz w:val="22"/>
              </w:rPr>
              <w:t>0</w:t>
            </w:r>
          </w:p>
        </w:tc>
        <w:tc>
          <w:tcPr>
            <w:tcW w:w="1660" w:type="dxa"/>
            <w:vAlign w:val="center"/>
          </w:tcPr>
          <w:p>
            <w:pPr>
              <w:spacing w:line="400" w:lineRule="exact"/>
              <w:jc w:val="center"/>
              <w:rPr>
                <w:rFonts w:ascii="宋体" w:hAnsi="宋体"/>
                <w:color w:val="auto"/>
                <w:sz w:val="22"/>
              </w:rPr>
            </w:pPr>
            <w:r>
              <w:rPr>
                <w:rFonts w:hint="eastAsia" w:ascii="宋体" w:hAnsi="宋体"/>
                <w:color w:val="auto"/>
                <w:sz w:val="22"/>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spacing w:line="400" w:lineRule="exact"/>
              <w:jc w:val="center"/>
              <w:rPr>
                <w:rFonts w:ascii="宋体" w:hAnsi="宋体"/>
                <w:color w:val="auto"/>
                <w:sz w:val="22"/>
              </w:rPr>
            </w:pPr>
            <w:r>
              <w:rPr>
                <w:rFonts w:hint="eastAsia" w:ascii="宋体" w:hAnsi="宋体"/>
                <w:color w:val="auto"/>
                <w:sz w:val="22"/>
              </w:rPr>
              <w:t>占用托盘总数（个）</w:t>
            </w:r>
          </w:p>
        </w:tc>
        <w:tc>
          <w:tcPr>
            <w:tcW w:w="1275" w:type="dxa"/>
          </w:tcPr>
          <w:p>
            <w:pPr>
              <w:spacing w:line="400" w:lineRule="exact"/>
              <w:jc w:val="center"/>
              <w:rPr>
                <w:rFonts w:ascii="宋体" w:hAnsi="宋体"/>
                <w:color w:val="auto"/>
                <w:sz w:val="22"/>
              </w:rPr>
            </w:pPr>
            <w:r>
              <w:rPr>
                <w:rFonts w:hint="eastAsia" w:ascii="宋体" w:hAnsi="宋体"/>
                <w:color w:val="auto"/>
                <w:sz w:val="22"/>
              </w:rPr>
              <w:t>10</w:t>
            </w:r>
            <w:r>
              <w:rPr>
                <w:rFonts w:ascii="宋体" w:hAnsi="宋体"/>
                <w:color w:val="auto"/>
                <w:sz w:val="22"/>
              </w:rPr>
              <w:t>00</w:t>
            </w:r>
          </w:p>
        </w:tc>
        <w:tc>
          <w:tcPr>
            <w:tcW w:w="1276" w:type="dxa"/>
          </w:tcPr>
          <w:p>
            <w:pPr>
              <w:spacing w:line="400" w:lineRule="exact"/>
              <w:jc w:val="center"/>
              <w:rPr>
                <w:rFonts w:ascii="宋体" w:hAnsi="宋体"/>
                <w:color w:val="auto"/>
                <w:sz w:val="22"/>
              </w:rPr>
            </w:pPr>
            <w:r>
              <w:rPr>
                <w:rFonts w:hint="eastAsia" w:ascii="宋体" w:hAnsi="宋体"/>
                <w:color w:val="auto"/>
                <w:sz w:val="22"/>
              </w:rPr>
              <w:t>6</w:t>
            </w:r>
            <w:r>
              <w:rPr>
                <w:rFonts w:ascii="宋体" w:hAnsi="宋体"/>
                <w:color w:val="auto"/>
                <w:sz w:val="22"/>
              </w:rPr>
              <w:t>00</w:t>
            </w:r>
          </w:p>
        </w:tc>
        <w:tc>
          <w:tcPr>
            <w:tcW w:w="1283" w:type="dxa"/>
          </w:tcPr>
          <w:p>
            <w:pPr>
              <w:spacing w:line="400" w:lineRule="exact"/>
              <w:jc w:val="center"/>
              <w:rPr>
                <w:rFonts w:ascii="宋体" w:hAnsi="宋体"/>
                <w:color w:val="auto"/>
                <w:sz w:val="22"/>
              </w:rPr>
            </w:pPr>
            <w:r>
              <w:rPr>
                <w:rFonts w:hint="eastAsia" w:ascii="宋体" w:hAnsi="宋体"/>
                <w:color w:val="auto"/>
                <w:sz w:val="22"/>
              </w:rPr>
              <w:t>6</w:t>
            </w:r>
            <w:r>
              <w:rPr>
                <w:rFonts w:ascii="宋体" w:hAnsi="宋体"/>
                <w:color w:val="auto"/>
                <w:sz w:val="22"/>
              </w:rPr>
              <w:t>00</w:t>
            </w:r>
          </w:p>
        </w:tc>
        <w:tc>
          <w:tcPr>
            <w:tcW w:w="1660" w:type="dxa"/>
            <w:vAlign w:val="center"/>
          </w:tcPr>
          <w:p>
            <w:pPr>
              <w:spacing w:line="400" w:lineRule="exact"/>
              <w:jc w:val="center"/>
              <w:rPr>
                <w:rFonts w:ascii="宋体" w:hAnsi="宋体"/>
                <w:color w:val="auto"/>
                <w:sz w:val="22"/>
              </w:rPr>
            </w:pPr>
            <w:r>
              <w:rPr>
                <w:rFonts w:hint="eastAsia" w:ascii="宋体" w:hAnsi="宋体"/>
                <w:color w:val="auto"/>
                <w:sz w:val="22"/>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spacing w:line="400" w:lineRule="exact"/>
              <w:jc w:val="center"/>
              <w:rPr>
                <w:rFonts w:ascii="宋体" w:hAnsi="宋体"/>
                <w:color w:val="auto"/>
                <w:sz w:val="22"/>
              </w:rPr>
            </w:pPr>
            <w:r>
              <w:rPr>
                <w:rFonts w:hint="eastAsia" w:ascii="宋体" w:hAnsi="宋体"/>
                <w:color w:val="auto"/>
                <w:sz w:val="22"/>
              </w:rPr>
              <w:t>货物进出库总工时（小时）</w:t>
            </w:r>
          </w:p>
        </w:tc>
        <w:tc>
          <w:tcPr>
            <w:tcW w:w="1275" w:type="dxa"/>
            <w:vAlign w:val="center"/>
          </w:tcPr>
          <w:p>
            <w:pPr>
              <w:spacing w:line="400" w:lineRule="exact"/>
              <w:jc w:val="center"/>
              <w:rPr>
                <w:rFonts w:ascii="宋体" w:hAnsi="宋体"/>
                <w:color w:val="auto"/>
                <w:sz w:val="22"/>
              </w:rPr>
            </w:pPr>
            <w:r>
              <w:rPr>
                <w:rFonts w:hint="eastAsia" w:ascii="宋体" w:hAnsi="宋体"/>
                <w:color w:val="auto"/>
                <w:sz w:val="22"/>
              </w:rPr>
              <w:t>60</w:t>
            </w:r>
            <w:r>
              <w:rPr>
                <w:rFonts w:ascii="宋体" w:hAnsi="宋体"/>
                <w:color w:val="auto"/>
                <w:sz w:val="22"/>
              </w:rPr>
              <w:t>0</w:t>
            </w:r>
          </w:p>
        </w:tc>
        <w:tc>
          <w:tcPr>
            <w:tcW w:w="1276" w:type="dxa"/>
            <w:vAlign w:val="center"/>
          </w:tcPr>
          <w:p>
            <w:pPr>
              <w:spacing w:line="400" w:lineRule="exact"/>
              <w:jc w:val="center"/>
              <w:rPr>
                <w:rFonts w:ascii="宋体" w:hAnsi="宋体"/>
                <w:color w:val="auto"/>
                <w:sz w:val="22"/>
              </w:rPr>
            </w:pPr>
            <w:r>
              <w:rPr>
                <w:rFonts w:hint="eastAsia" w:ascii="宋体" w:hAnsi="宋体"/>
                <w:color w:val="auto"/>
                <w:sz w:val="22"/>
              </w:rPr>
              <w:t>300</w:t>
            </w:r>
          </w:p>
        </w:tc>
        <w:tc>
          <w:tcPr>
            <w:tcW w:w="1283" w:type="dxa"/>
            <w:vAlign w:val="center"/>
          </w:tcPr>
          <w:p>
            <w:pPr>
              <w:spacing w:line="400" w:lineRule="exact"/>
              <w:jc w:val="center"/>
              <w:rPr>
                <w:rFonts w:ascii="宋体" w:hAnsi="宋体"/>
                <w:color w:val="auto"/>
                <w:sz w:val="22"/>
              </w:rPr>
            </w:pPr>
            <w:r>
              <w:rPr>
                <w:rFonts w:hint="eastAsia" w:ascii="宋体" w:hAnsi="宋体"/>
                <w:color w:val="auto"/>
                <w:sz w:val="22"/>
              </w:rPr>
              <w:t>18</w:t>
            </w:r>
            <w:r>
              <w:rPr>
                <w:rFonts w:ascii="宋体" w:hAnsi="宋体"/>
                <w:color w:val="auto"/>
                <w:sz w:val="22"/>
              </w:rPr>
              <w:t>0</w:t>
            </w:r>
          </w:p>
        </w:tc>
        <w:tc>
          <w:tcPr>
            <w:tcW w:w="1660" w:type="dxa"/>
            <w:vAlign w:val="center"/>
          </w:tcPr>
          <w:p>
            <w:pPr>
              <w:spacing w:line="400" w:lineRule="exact"/>
              <w:jc w:val="center"/>
              <w:rPr>
                <w:rFonts w:ascii="宋体" w:hAnsi="宋体"/>
                <w:color w:val="auto"/>
                <w:sz w:val="22"/>
              </w:rPr>
            </w:pPr>
            <w:r>
              <w:rPr>
                <w:rFonts w:hint="eastAsia" w:ascii="宋体" w:hAnsi="宋体"/>
                <w:color w:val="auto"/>
                <w:sz w:val="22"/>
              </w:rPr>
              <w:t>1080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spacing w:line="400" w:lineRule="exact"/>
              <w:jc w:val="center"/>
              <w:rPr>
                <w:rFonts w:ascii="宋体" w:hAnsi="宋体"/>
                <w:color w:val="auto"/>
                <w:sz w:val="22"/>
              </w:rPr>
            </w:pPr>
            <w:r>
              <w:rPr>
                <w:rFonts w:hint="eastAsia" w:ascii="宋体" w:hAnsi="宋体"/>
                <w:color w:val="auto"/>
                <w:sz w:val="22"/>
              </w:rPr>
              <w:t>租赁仓库面积（平方米）</w:t>
            </w:r>
          </w:p>
        </w:tc>
        <w:tc>
          <w:tcPr>
            <w:tcW w:w="1275" w:type="dxa"/>
          </w:tcPr>
          <w:p>
            <w:pPr>
              <w:spacing w:line="400" w:lineRule="exact"/>
              <w:jc w:val="center"/>
              <w:rPr>
                <w:rFonts w:ascii="宋体" w:hAnsi="宋体"/>
                <w:color w:val="auto"/>
                <w:sz w:val="22"/>
              </w:rPr>
            </w:pPr>
            <w:r>
              <w:rPr>
                <w:rFonts w:hint="eastAsia" w:ascii="宋体" w:hAnsi="宋体"/>
                <w:color w:val="auto"/>
                <w:sz w:val="22"/>
              </w:rPr>
              <w:t>16</w:t>
            </w:r>
            <w:r>
              <w:rPr>
                <w:rFonts w:ascii="宋体" w:hAnsi="宋体"/>
                <w:color w:val="auto"/>
                <w:sz w:val="22"/>
              </w:rPr>
              <w:t>000</w:t>
            </w:r>
          </w:p>
        </w:tc>
        <w:tc>
          <w:tcPr>
            <w:tcW w:w="1276" w:type="dxa"/>
          </w:tcPr>
          <w:p>
            <w:pPr>
              <w:spacing w:line="400" w:lineRule="exact"/>
              <w:jc w:val="center"/>
              <w:rPr>
                <w:rFonts w:ascii="宋体" w:hAnsi="宋体"/>
                <w:color w:val="auto"/>
                <w:sz w:val="22"/>
              </w:rPr>
            </w:pPr>
            <w:r>
              <w:rPr>
                <w:rFonts w:hint="eastAsia" w:ascii="宋体" w:hAnsi="宋体"/>
                <w:color w:val="auto"/>
                <w:sz w:val="22"/>
              </w:rPr>
              <w:t>10</w:t>
            </w:r>
            <w:r>
              <w:rPr>
                <w:rFonts w:ascii="宋体" w:hAnsi="宋体"/>
                <w:color w:val="auto"/>
                <w:sz w:val="22"/>
              </w:rPr>
              <w:t>000</w:t>
            </w:r>
          </w:p>
        </w:tc>
        <w:tc>
          <w:tcPr>
            <w:tcW w:w="1283" w:type="dxa"/>
          </w:tcPr>
          <w:p>
            <w:pPr>
              <w:spacing w:line="400" w:lineRule="exact"/>
              <w:jc w:val="center"/>
              <w:rPr>
                <w:rFonts w:ascii="宋体" w:hAnsi="宋体"/>
                <w:color w:val="auto"/>
                <w:sz w:val="22"/>
              </w:rPr>
            </w:pPr>
            <w:r>
              <w:rPr>
                <w:rFonts w:hint="eastAsia" w:ascii="宋体" w:hAnsi="宋体"/>
                <w:color w:val="auto"/>
                <w:sz w:val="22"/>
              </w:rPr>
              <w:t>8</w:t>
            </w:r>
            <w:r>
              <w:rPr>
                <w:rFonts w:ascii="宋体" w:hAnsi="宋体"/>
                <w:color w:val="auto"/>
                <w:sz w:val="22"/>
              </w:rPr>
              <w:t>000</w:t>
            </w:r>
          </w:p>
        </w:tc>
        <w:tc>
          <w:tcPr>
            <w:tcW w:w="1660" w:type="dxa"/>
            <w:vAlign w:val="center"/>
          </w:tcPr>
          <w:p>
            <w:pPr>
              <w:spacing w:line="400" w:lineRule="exact"/>
              <w:jc w:val="center"/>
              <w:rPr>
                <w:rFonts w:ascii="宋体" w:hAnsi="宋体"/>
                <w:color w:val="auto"/>
                <w:sz w:val="22"/>
              </w:rPr>
            </w:pPr>
            <w:r>
              <w:rPr>
                <w:rFonts w:hint="eastAsia" w:ascii="宋体" w:hAnsi="宋体"/>
                <w:color w:val="auto"/>
                <w:sz w:val="22"/>
              </w:rPr>
              <w:t>34000</w:t>
            </w:r>
          </w:p>
        </w:tc>
      </w:tr>
    </w:tbl>
    <w:p>
      <w:pPr>
        <w:rPr>
          <w:color w:val="auto"/>
        </w:rPr>
      </w:pPr>
    </w:p>
    <w:p>
      <w:pPr>
        <w:spacing w:line="400" w:lineRule="exact"/>
        <w:rPr>
          <w:rFonts w:ascii="宋体" w:hAnsi="宋体"/>
          <w:color w:val="auto"/>
          <w:sz w:val="22"/>
        </w:rPr>
      </w:pPr>
      <w:r>
        <w:rPr>
          <w:rFonts w:hint="eastAsia" w:ascii="宋体" w:hAnsi="宋体"/>
          <w:color w:val="auto"/>
          <w:sz w:val="22"/>
        </w:rPr>
        <w:t>根据背景资料请完成以下任务：</w:t>
      </w:r>
    </w:p>
    <w:p>
      <w:pPr>
        <w:pStyle w:val="12"/>
        <w:spacing w:line="400" w:lineRule="exact"/>
        <w:ind w:firstLine="440"/>
        <w:rPr>
          <w:rFonts w:ascii="宋体" w:hAnsi="宋体"/>
          <w:color w:val="auto"/>
          <w:sz w:val="22"/>
        </w:rPr>
      </w:pPr>
      <w:r>
        <w:rPr>
          <w:rFonts w:hint="eastAsia" w:ascii="宋体" w:hAnsi="宋体"/>
          <w:color w:val="auto"/>
          <w:sz w:val="22"/>
        </w:rPr>
        <w:t>(1)单选题（1分）</w:t>
      </w:r>
    </w:p>
    <w:p>
      <w:pPr>
        <w:pStyle w:val="12"/>
        <w:spacing w:line="400" w:lineRule="exact"/>
        <w:ind w:firstLine="440"/>
        <w:rPr>
          <w:rFonts w:ascii="宋体" w:hAnsi="宋体"/>
          <w:color w:val="auto"/>
          <w:sz w:val="22"/>
        </w:rPr>
      </w:pPr>
      <w:r>
        <w:rPr>
          <w:rFonts w:hint="eastAsia" w:ascii="宋体" w:hAnsi="宋体"/>
          <w:color w:val="auto"/>
          <w:sz w:val="22"/>
        </w:rPr>
        <w:t xml:space="preserve">使用作业成本核算法的第一步是（ </w:t>
      </w:r>
      <w:r>
        <w:rPr>
          <w:rFonts w:ascii="宋体" w:hAnsi="宋体"/>
          <w:color w:val="auto"/>
          <w:sz w:val="22"/>
        </w:rPr>
        <w:t xml:space="preserve"> </w:t>
      </w:r>
      <w:r>
        <w:rPr>
          <w:rFonts w:hint="eastAsia" w:ascii="宋体" w:hAnsi="宋体"/>
          <w:color w:val="auto"/>
          <w:sz w:val="22"/>
        </w:rPr>
        <w:t xml:space="preserve">  ） </w:t>
      </w:r>
      <w:r>
        <w:rPr>
          <w:rFonts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A.确定作业内容</w:t>
      </w:r>
    </w:p>
    <w:p>
      <w:pPr>
        <w:pStyle w:val="12"/>
        <w:spacing w:line="400" w:lineRule="exact"/>
        <w:ind w:firstLine="440"/>
        <w:rPr>
          <w:rFonts w:ascii="宋体" w:hAnsi="宋体"/>
          <w:color w:val="auto"/>
          <w:sz w:val="22"/>
        </w:rPr>
      </w:pPr>
      <w:r>
        <w:rPr>
          <w:rFonts w:hint="eastAsia" w:ascii="宋体" w:hAnsi="宋体"/>
          <w:color w:val="auto"/>
          <w:sz w:val="22"/>
        </w:rPr>
        <w:t>B.确定资源成本库</w:t>
      </w:r>
    </w:p>
    <w:p>
      <w:pPr>
        <w:pStyle w:val="12"/>
        <w:spacing w:line="400" w:lineRule="exact"/>
        <w:ind w:firstLine="440"/>
        <w:rPr>
          <w:rFonts w:ascii="宋体" w:hAnsi="宋体"/>
          <w:color w:val="auto"/>
          <w:sz w:val="22"/>
        </w:rPr>
      </w:pPr>
      <w:r>
        <w:rPr>
          <w:rFonts w:hint="eastAsia" w:ascii="宋体" w:hAnsi="宋体"/>
          <w:color w:val="auto"/>
          <w:sz w:val="22"/>
        </w:rPr>
        <w:t>C.确定作业动因</w:t>
      </w:r>
    </w:p>
    <w:p>
      <w:pPr>
        <w:pStyle w:val="12"/>
        <w:spacing w:line="400" w:lineRule="exact"/>
        <w:ind w:firstLine="440"/>
        <w:rPr>
          <w:rFonts w:ascii="宋体" w:hAnsi="宋体"/>
          <w:color w:val="auto"/>
          <w:sz w:val="22"/>
        </w:rPr>
      </w:pPr>
      <w:r>
        <w:rPr>
          <w:rFonts w:hint="eastAsia" w:ascii="宋体" w:hAnsi="宋体"/>
          <w:color w:val="auto"/>
          <w:sz w:val="22"/>
        </w:rPr>
        <w:t>D.计算作业成本</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(2)请从备选项中选出最适合的成本动因，填入对应的空格。（每空1分，共4分）</w:t>
      </w:r>
    </w:p>
    <w:p>
      <w:pPr>
        <w:spacing w:line="400" w:lineRule="exact"/>
        <w:jc w:val="center"/>
        <w:rPr>
          <w:rFonts w:ascii="宋体" w:hAnsi="宋体"/>
          <w:color w:val="auto"/>
          <w:sz w:val="22"/>
        </w:rPr>
      </w:pPr>
      <w:r>
        <w:rPr>
          <w:rFonts w:hint="eastAsia" w:ascii="宋体" w:hAnsi="宋体"/>
          <w:color w:val="auto"/>
          <w:sz w:val="22"/>
        </w:rPr>
        <w:t>表6</w:t>
      </w:r>
      <w:r>
        <w:rPr>
          <w:rFonts w:ascii="宋体" w:hAnsi="宋体"/>
          <w:color w:val="auto"/>
          <w:sz w:val="22"/>
        </w:rPr>
        <w:t xml:space="preserve"> </w:t>
      </w:r>
      <w:r>
        <w:rPr>
          <w:rFonts w:hint="eastAsia" w:ascii="宋体" w:hAnsi="宋体"/>
          <w:color w:val="auto"/>
          <w:sz w:val="22"/>
        </w:rPr>
        <w:t>作业动因表</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400" w:lineRule="exact"/>
              <w:jc w:val="center"/>
              <w:rPr>
                <w:rFonts w:ascii="宋体" w:hAnsi="宋体"/>
                <w:color w:val="auto"/>
                <w:sz w:val="22"/>
              </w:rPr>
            </w:pPr>
            <w:r>
              <w:rPr>
                <w:rFonts w:hint="eastAsia" w:ascii="宋体" w:hAnsi="宋体"/>
                <w:color w:val="auto"/>
                <w:sz w:val="22"/>
              </w:rPr>
              <w:t>作业</w:t>
            </w:r>
          </w:p>
        </w:tc>
        <w:tc>
          <w:tcPr>
            <w:tcW w:w="4148" w:type="dxa"/>
          </w:tcPr>
          <w:p>
            <w:pPr>
              <w:spacing w:line="400" w:lineRule="exact"/>
              <w:jc w:val="center"/>
              <w:rPr>
                <w:rFonts w:ascii="宋体" w:hAnsi="宋体"/>
                <w:color w:val="auto"/>
                <w:sz w:val="22"/>
              </w:rPr>
            </w:pPr>
            <w:r>
              <w:rPr>
                <w:rFonts w:hint="eastAsia" w:ascii="宋体" w:hAnsi="宋体"/>
                <w:color w:val="auto"/>
                <w:sz w:val="22"/>
              </w:rPr>
              <w:t>成本动因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400" w:lineRule="exact"/>
              <w:jc w:val="center"/>
              <w:rPr>
                <w:rFonts w:ascii="宋体" w:hAnsi="宋体"/>
                <w:color w:val="auto"/>
                <w:sz w:val="22"/>
              </w:rPr>
            </w:pPr>
            <w:r>
              <w:rPr>
                <w:rFonts w:hint="eastAsia" w:ascii="宋体" w:hAnsi="宋体"/>
                <w:color w:val="auto"/>
                <w:sz w:val="22"/>
              </w:rPr>
              <w:t>订单处理</w:t>
            </w:r>
          </w:p>
        </w:tc>
        <w:tc>
          <w:tcPr>
            <w:tcW w:w="4148" w:type="dxa"/>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C   </w:t>
            </w:r>
            <w:r>
              <w:rPr>
                <w:rFonts w:hint="eastAsia" w:ascii="宋体" w:hAnsi="宋体"/>
                <w:color w:val="auto"/>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400" w:lineRule="exact"/>
              <w:jc w:val="center"/>
              <w:rPr>
                <w:rFonts w:ascii="宋体" w:hAnsi="宋体"/>
                <w:color w:val="auto"/>
                <w:sz w:val="22"/>
              </w:rPr>
            </w:pPr>
            <w:r>
              <w:rPr>
                <w:rFonts w:hint="eastAsia" w:ascii="宋体" w:hAnsi="宋体"/>
                <w:color w:val="auto"/>
                <w:sz w:val="22"/>
              </w:rPr>
              <w:t>货物验收</w:t>
            </w:r>
          </w:p>
        </w:tc>
        <w:tc>
          <w:tcPr>
            <w:tcW w:w="4148" w:type="dxa"/>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B   </w:t>
            </w:r>
            <w:r>
              <w:rPr>
                <w:rFonts w:hint="eastAsia" w:ascii="宋体" w:hAnsi="宋体"/>
                <w:color w:val="auto"/>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4148" w:type="dxa"/>
          </w:tcPr>
          <w:p>
            <w:pPr>
              <w:spacing w:line="400" w:lineRule="exact"/>
              <w:jc w:val="center"/>
              <w:rPr>
                <w:rFonts w:ascii="宋体" w:hAnsi="宋体"/>
                <w:color w:val="auto"/>
                <w:sz w:val="22"/>
              </w:rPr>
            </w:pPr>
            <w:r>
              <w:rPr>
                <w:rFonts w:hint="eastAsia" w:ascii="宋体" w:hAnsi="宋体"/>
                <w:color w:val="auto"/>
                <w:sz w:val="22"/>
              </w:rPr>
              <w:t>货物进出库</w:t>
            </w:r>
          </w:p>
        </w:tc>
        <w:tc>
          <w:tcPr>
            <w:tcW w:w="4148" w:type="dxa"/>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A   </w:t>
            </w:r>
            <w:r>
              <w:rPr>
                <w:rFonts w:hint="eastAsia" w:ascii="宋体" w:hAnsi="宋体"/>
                <w:color w:val="auto"/>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400" w:lineRule="exact"/>
              <w:jc w:val="center"/>
              <w:rPr>
                <w:rFonts w:ascii="宋体" w:hAnsi="宋体"/>
                <w:color w:val="auto"/>
                <w:sz w:val="22"/>
              </w:rPr>
            </w:pPr>
            <w:r>
              <w:rPr>
                <w:rFonts w:hint="eastAsia" w:ascii="宋体" w:hAnsi="宋体"/>
                <w:color w:val="auto"/>
                <w:sz w:val="22"/>
              </w:rPr>
              <w:t>仓储管理</w:t>
            </w:r>
          </w:p>
        </w:tc>
        <w:tc>
          <w:tcPr>
            <w:tcW w:w="4148" w:type="dxa"/>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D   </w:t>
            </w:r>
            <w:r>
              <w:rPr>
                <w:rFonts w:hint="eastAsia" w:ascii="宋体" w:hAnsi="宋体"/>
                <w:color w:val="auto"/>
                <w:sz w:val="22"/>
              </w:rPr>
              <w:t>）</w:t>
            </w:r>
          </w:p>
        </w:tc>
      </w:tr>
    </w:tbl>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 xml:space="preserve">人工工时    </w:t>
      </w:r>
      <w:r>
        <w:rPr>
          <w:rFonts w:ascii="宋体" w:hAnsi="宋体"/>
          <w:color w:val="auto"/>
          <w:sz w:val="22"/>
        </w:rPr>
        <w:t xml:space="preserve"> B.</w:t>
      </w:r>
      <w:r>
        <w:rPr>
          <w:rFonts w:hint="eastAsia" w:ascii="宋体" w:hAnsi="宋体"/>
          <w:color w:val="auto"/>
          <w:sz w:val="22"/>
        </w:rPr>
        <w:t xml:space="preserve">托盘数量    </w:t>
      </w:r>
      <w:r>
        <w:rPr>
          <w:rFonts w:ascii="宋体" w:hAnsi="宋体"/>
          <w:color w:val="auto"/>
          <w:sz w:val="22"/>
        </w:rPr>
        <w:t xml:space="preserve"> C.</w:t>
      </w:r>
      <w:r>
        <w:rPr>
          <w:rFonts w:hint="eastAsia" w:ascii="宋体" w:hAnsi="宋体"/>
          <w:color w:val="auto"/>
          <w:sz w:val="22"/>
        </w:rPr>
        <w:t xml:space="preserve">订单数量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D.</w:t>
      </w:r>
      <w:r>
        <w:rPr>
          <w:rFonts w:hint="eastAsia" w:ascii="宋体" w:hAnsi="宋体"/>
          <w:color w:val="auto"/>
          <w:sz w:val="22"/>
        </w:rPr>
        <w:t>租赁仓库面积</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（3）使用作业分配系数计算公式，计算并填写作业分配系数表。（每空0.</w:t>
      </w:r>
      <w:r>
        <w:rPr>
          <w:rFonts w:ascii="宋体" w:hAnsi="宋体"/>
          <w:color w:val="auto"/>
          <w:sz w:val="22"/>
        </w:rPr>
        <w:t>5</w:t>
      </w:r>
      <w:r>
        <w:rPr>
          <w:rFonts w:hint="eastAsia" w:ascii="宋体" w:hAnsi="宋体"/>
          <w:color w:val="auto"/>
          <w:sz w:val="22"/>
        </w:rPr>
        <w:t>分，共4分）（填写在括号内）</w:t>
      </w:r>
    </w:p>
    <w:p>
      <w:pPr>
        <w:jc w:val="center"/>
        <w:rPr>
          <w:b/>
          <w:bCs/>
          <w:color w:val="auto"/>
          <w:sz w:val="24"/>
          <w:szCs w:val="32"/>
        </w:rPr>
      </w:pPr>
      <w:r>
        <w:rPr>
          <w:rFonts w:hint="eastAsia" w:ascii="宋体" w:hAnsi="宋体" w:cs="宋体"/>
          <w:b/>
          <w:bCs/>
          <w:color w:val="auto"/>
          <w:position w:val="-26"/>
          <w:szCs w:val="21"/>
        </w:rPr>
        <w:object>
          <v:shape id="_x0000_i1025" o:spt="75" type="#_x0000_t75" style="height:33.25pt;width:136.9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p>
    <w:p>
      <w:pPr>
        <w:spacing w:line="400" w:lineRule="exact"/>
        <w:jc w:val="center"/>
        <w:rPr>
          <w:rFonts w:ascii="宋体" w:hAnsi="宋体"/>
          <w:color w:val="auto"/>
          <w:sz w:val="22"/>
        </w:rPr>
      </w:pPr>
      <w:r>
        <w:rPr>
          <w:rFonts w:hint="eastAsia" w:ascii="宋体" w:hAnsi="宋体"/>
          <w:color w:val="auto"/>
          <w:sz w:val="22"/>
        </w:rPr>
        <w:t>表7</w:t>
      </w:r>
      <w:r>
        <w:rPr>
          <w:rFonts w:ascii="宋体" w:hAnsi="宋体"/>
          <w:color w:val="auto"/>
          <w:sz w:val="22"/>
        </w:rPr>
        <w:t xml:space="preserve"> </w:t>
      </w:r>
      <w:r>
        <w:rPr>
          <w:rFonts w:hint="eastAsia" w:ascii="宋体" w:hAnsi="宋体"/>
          <w:color w:val="auto"/>
          <w:sz w:val="22"/>
        </w:rPr>
        <w:t>作业分配系数表</w:t>
      </w:r>
    </w:p>
    <w:tbl>
      <w:tblPr>
        <w:tblStyle w:val="7"/>
        <w:tblW w:w="8355" w:type="dxa"/>
        <w:tblInd w:w="-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0"/>
        <w:gridCol w:w="1273"/>
        <w:gridCol w:w="1383"/>
        <w:gridCol w:w="1383"/>
        <w:gridCol w:w="1383"/>
        <w:gridCol w:w="1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0" w:type="dxa"/>
          </w:tcPr>
          <w:p>
            <w:pPr>
              <w:spacing w:line="400" w:lineRule="exact"/>
              <w:jc w:val="center"/>
              <w:rPr>
                <w:rFonts w:ascii="宋体" w:hAnsi="宋体"/>
                <w:color w:val="auto"/>
                <w:sz w:val="22"/>
              </w:rPr>
            </w:pPr>
            <w:r>
              <w:rPr>
                <w:rFonts w:hint="eastAsia" w:ascii="宋体" w:hAnsi="宋体"/>
                <w:color w:val="auto"/>
                <w:sz w:val="22"/>
              </w:rPr>
              <w:t>作业</w:t>
            </w:r>
          </w:p>
        </w:tc>
        <w:tc>
          <w:tcPr>
            <w:tcW w:w="1273" w:type="dxa"/>
          </w:tcPr>
          <w:p>
            <w:pPr>
              <w:spacing w:line="400" w:lineRule="exact"/>
              <w:jc w:val="center"/>
              <w:rPr>
                <w:rFonts w:ascii="宋体" w:hAnsi="宋体"/>
                <w:color w:val="auto"/>
                <w:sz w:val="22"/>
              </w:rPr>
            </w:pPr>
            <w:r>
              <w:rPr>
                <w:rFonts w:hint="eastAsia" w:ascii="宋体" w:hAnsi="宋体"/>
                <w:color w:val="auto"/>
                <w:sz w:val="22"/>
              </w:rPr>
              <w:t>订单处理</w:t>
            </w:r>
          </w:p>
        </w:tc>
        <w:tc>
          <w:tcPr>
            <w:tcW w:w="1383" w:type="dxa"/>
          </w:tcPr>
          <w:p>
            <w:pPr>
              <w:spacing w:line="400" w:lineRule="exact"/>
              <w:jc w:val="center"/>
              <w:rPr>
                <w:rFonts w:ascii="宋体" w:hAnsi="宋体"/>
                <w:color w:val="auto"/>
                <w:sz w:val="22"/>
              </w:rPr>
            </w:pPr>
            <w:r>
              <w:rPr>
                <w:rFonts w:hint="eastAsia" w:ascii="宋体" w:hAnsi="宋体"/>
                <w:color w:val="auto"/>
                <w:sz w:val="22"/>
              </w:rPr>
              <w:t>货物验收</w:t>
            </w:r>
          </w:p>
        </w:tc>
        <w:tc>
          <w:tcPr>
            <w:tcW w:w="1383" w:type="dxa"/>
          </w:tcPr>
          <w:p>
            <w:pPr>
              <w:spacing w:line="400" w:lineRule="exact"/>
              <w:jc w:val="center"/>
              <w:rPr>
                <w:rFonts w:ascii="宋体" w:hAnsi="宋体"/>
                <w:color w:val="auto"/>
                <w:sz w:val="22"/>
              </w:rPr>
            </w:pPr>
            <w:r>
              <w:rPr>
                <w:rFonts w:hint="eastAsia" w:ascii="宋体" w:hAnsi="宋体"/>
                <w:color w:val="auto"/>
                <w:sz w:val="22"/>
              </w:rPr>
              <w:t>货物进出库</w:t>
            </w:r>
          </w:p>
        </w:tc>
        <w:tc>
          <w:tcPr>
            <w:tcW w:w="1383" w:type="dxa"/>
          </w:tcPr>
          <w:p>
            <w:pPr>
              <w:spacing w:line="400" w:lineRule="exact"/>
              <w:jc w:val="center"/>
              <w:rPr>
                <w:rFonts w:ascii="宋体" w:hAnsi="宋体"/>
                <w:color w:val="auto"/>
                <w:sz w:val="22"/>
              </w:rPr>
            </w:pPr>
            <w:r>
              <w:rPr>
                <w:rFonts w:hint="eastAsia" w:ascii="宋体" w:hAnsi="宋体"/>
                <w:color w:val="auto"/>
                <w:sz w:val="22"/>
              </w:rPr>
              <w:t>仓储管理</w:t>
            </w:r>
          </w:p>
        </w:tc>
        <w:tc>
          <w:tcPr>
            <w:tcW w:w="1383" w:type="dxa"/>
          </w:tcPr>
          <w:p>
            <w:pPr>
              <w:spacing w:line="400" w:lineRule="exact"/>
              <w:jc w:val="center"/>
              <w:rPr>
                <w:rFonts w:ascii="宋体" w:hAnsi="宋体"/>
                <w:color w:val="auto"/>
                <w:sz w:val="22"/>
              </w:rPr>
            </w:pPr>
            <w:r>
              <w:rPr>
                <w:rFonts w:hint="eastAsia" w:ascii="宋体" w:hAnsi="宋体"/>
                <w:color w:val="auto"/>
                <w:sz w:val="22"/>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550" w:type="dxa"/>
          </w:tcPr>
          <w:p>
            <w:pPr>
              <w:spacing w:line="400" w:lineRule="exact"/>
              <w:jc w:val="center"/>
              <w:rPr>
                <w:rFonts w:ascii="宋体" w:hAnsi="宋体"/>
                <w:color w:val="auto"/>
                <w:sz w:val="22"/>
              </w:rPr>
            </w:pPr>
            <w:r>
              <w:rPr>
                <w:rFonts w:hint="eastAsia" w:ascii="宋体" w:hAnsi="宋体"/>
                <w:color w:val="auto"/>
                <w:sz w:val="22"/>
              </w:rPr>
              <w:t>作业成本</w:t>
            </w:r>
          </w:p>
        </w:tc>
        <w:tc>
          <w:tcPr>
            <w:tcW w:w="1273" w:type="dxa"/>
          </w:tcPr>
          <w:p>
            <w:pPr>
              <w:spacing w:line="400" w:lineRule="exact"/>
              <w:jc w:val="center"/>
              <w:rPr>
                <w:rFonts w:ascii="宋体" w:hAnsi="宋体"/>
                <w:color w:val="auto"/>
                <w:sz w:val="22"/>
              </w:rPr>
            </w:pPr>
            <w:r>
              <w:rPr>
                <w:rFonts w:ascii="宋体" w:hAnsi="宋体"/>
                <w:color w:val="auto"/>
                <w:sz w:val="22"/>
              </w:rPr>
              <w:t>3</w:t>
            </w:r>
            <w:r>
              <w:rPr>
                <w:rFonts w:hint="eastAsia" w:ascii="宋体" w:hAnsi="宋体"/>
                <w:color w:val="auto"/>
                <w:sz w:val="22"/>
              </w:rPr>
              <w:t>6</w:t>
            </w:r>
            <w:r>
              <w:rPr>
                <w:rFonts w:ascii="宋体" w:hAnsi="宋体"/>
                <w:color w:val="auto"/>
                <w:sz w:val="22"/>
              </w:rPr>
              <w:t>000</w:t>
            </w:r>
          </w:p>
        </w:tc>
        <w:tc>
          <w:tcPr>
            <w:tcW w:w="1383" w:type="dxa"/>
          </w:tcPr>
          <w:p>
            <w:pPr>
              <w:spacing w:line="400" w:lineRule="exact"/>
              <w:jc w:val="center"/>
              <w:rPr>
                <w:rFonts w:ascii="宋体" w:hAnsi="宋体"/>
                <w:color w:val="auto"/>
                <w:sz w:val="22"/>
              </w:rPr>
            </w:pPr>
            <w:r>
              <w:rPr>
                <w:rFonts w:ascii="宋体" w:hAnsi="宋体"/>
                <w:color w:val="auto"/>
                <w:sz w:val="22"/>
              </w:rPr>
              <w:t>3</w:t>
            </w:r>
            <w:r>
              <w:rPr>
                <w:rFonts w:hint="eastAsia" w:ascii="宋体" w:hAnsi="宋体"/>
                <w:color w:val="auto"/>
                <w:sz w:val="22"/>
              </w:rPr>
              <w:t>08</w:t>
            </w:r>
            <w:r>
              <w:rPr>
                <w:rFonts w:ascii="宋体" w:hAnsi="宋体"/>
                <w:color w:val="auto"/>
                <w:sz w:val="22"/>
              </w:rPr>
              <w:t>00</w:t>
            </w:r>
          </w:p>
        </w:tc>
        <w:tc>
          <w:tcPr>
            <w:tcW w:w="1383" w:type="dxa"/>
          </w:tcPr>
          <w:p>
            <w:pPr>
              <w:spacing w:line="400" w:lineRule="exact"/>
              <w:jc w:val="center"/>
              <w:rPr>
                <w:rFonts w:ascii="宋体" w:hAnsi="宋体"/>
                <w:color w:val="auto"/>
                <w:sz w:val="22"/>
              </w:rPr>
            </w:pPr>
            <w:r>
              <w:rPr>
                <w:color w:val="auto"/>
                <w:highlight w:val="yellow"/>
              </w:rPr>
              <w:t>（70</w:t>
            </w:r>
            <w:r>
              <w:rPr>
                <w:rFonts w:hint="eastAsia"/>
                <w:color w:val="auto"/>
                <w:highlight w:val="yellow"/>
              </w:rPr>
              <w:t>2</w:t>
            </w:r>
            <w:r>
              <w:rPr>
                <w:color w:val="auto"/>
                <w:highlight w:val="yellow"/>
              </w:rPr>
              <w:t>00）</w:t>
            </w:r>
          </w:p>
        </w:tc>
        <w:tc>
          <w:tcPr>
            <w:tcW w:w="1383" w:type="dxa"/>
          </w:tcPr>
          <w:p>
            <w:pPr>
              <w:spacing w:line="400" w:lineRule="exact"/>
              <w:jc w:val="center"/>
              <w:rPr>
                <w:rFonts w:ascii="宋体" w:hAnsi="宋体"/>
                <w:color w:val="auto"/>
                <w:sz w:val="22"/>
              </w:rPr>
            </w:pPr>
            <w:r>
              <w:rPr>
                <w:color w:val="auto"/>
                <w:highlight w:val="yellow"/>
              </w:rPr>
              <w:t>（9</w:t>
            </w:r>
            <w:r>
              <w:rPr>
                <w:rFonts w:hint="eastAsia"/>
                <w:color w:val="auto"/>
                <w:highlight w:val="yellow"/>
              </w:rPr>
              <w:t>35</w:t>
            </w:r>
            <w:r>
              <w:rPr>
                <w:color w:val="auto"/>
                <w:highlight w:val="yellow"/>
              </w:rPr>
              <w:t>00）</w:t>
            </w:r>
          </w:p>
        </w:tc>
        <w:tc>
          <w:tcPr>
            <w:tcW w:w="1383" w:type="dxa"/>
            <w:shd w:val="clear" w:color="auto" w:fill="FFFFFF" w:themeFill="background1"/>
          </w:tcPr>
          <w:p>
            <w:pPr>
              <w:spacing w:line="400" w:lineRule="exact"/>
              <w:jc w:val="center"/>
              <w:rPr>
                <w:rFonts w:ascii="宋体" w:hAnsi="宋体"/>
                <w:color w:val="auto"/>
                <w:sz w:val="22"/>
              </w:rPr>
            </w:pPr>
            <w:r>
              <w:rPr>
                <w:rFonts w:hint="eastAsia" w:ascii="宋体" w:hAnsi="宋体"/>
                <w:color w:val="auto"/>
                <w:sz w:val="22"/>
              </w:rPr>
              <w:t>230500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0" w:type="dxa"/>
          </w:tcPr>
          <w:p>
            <w:pPr>
              <w:spacing w:line="400" w:lineRule="exact"/>
              <w:jc w:val="center"/>
              <w:rPr>
                <w:rFonts w:ascii="宋体" w:hAnsi="宋体"/>
                <w:color w:val="auto"/>
                <w:sz w:val="22"/>
              </w:rPr>
            </w:pPr>
            <w:r>
              <w:rPr>
                <w:rFonts w:hint="eastAsia" w:ascii="宋体" w:hAnsi="宋体"/>
                <w:color w:val="auto"/>
                <w:sz w:val="22"/>
              </w:rPr>
              <w:t>作业量</w:t>
            </w:r>
          </w:p>
        </w:tc>
        <w:tc>
          <w:tcPr>
            <w:tcW w:w="1273" w:type="dxa"/>
          </w:tcPr>
          <w:p>
            <w:pPr>
              <w:spacing w:line="400" w:lineRule="exact"/>
              <w:jc w:val="center"/>
              <w:rPr>
                <w:rFonts w:ascii="宋体" w:hAnsi="宋体"/>
                <w:color w:val="auto"/>
                <w:sz w:val="22"/>
              </w:rPr>
            </w:pPr>
            <w:r>
              <w:rPr>
                <w:rFonts w:ascii="宋体" w:hAnsi="宋体"/>
                <w:color w:val="auto"/>
                <w:sz w:val="22"/>
              </w:rPr>
              <w:t>1200</w:t>
            </w:r>
          </w:p>
        </w:tc>
        <w:tc>
          <w:tcPr>
            <w:tcW w:w="1383" w:type="dxa"/>
          </w:tcPr>
          <w:p>
            <w:pPr>
              <w:spacing w:line="400" w:lineRule="exact"/>
              <w:jc w:val="center"/>
              <w:rPr>
                <w:rFonts w:ascii="宋体" w:hAnsi="宋体"/>
                <w:color w:val="auto"/>
                <w:sz w:val="22"/>
              </w:rPr>
            </w:pPr>
            <w:r>
              <w:rPr>
                <w:color w:val="auto"/>
                <w:highlight w:val="yellow"/>
              </w:rPr>
              <w:t>（2200）</w:t>
            </w:r>
          </w:p>
        </w:tc>
        <w:tc>
          <w:tcPr>
            <w:tcW w:w="1383" w:type="dxa"/>
          </w:tcPr>
          <w:p>
            <w:pPr>
              <w:spacing w:line="400" w:lineRule="exact"/>
              <w:jc w:val="center"/>
              <w:rPr>
                <w:rFonts w:ascii="宋体" w:hAnsi="宋体"/>
                <w:color w:val="auto"/>
                <w:sz w:val="22"/>
              </w:rPr>
            </w:pPr>
            <w:r>
              <w:rPr>
                <w:color w:val="auto"/>
                <w:highlight w:val="yellow"/>
              </w:rPr>
              <w:t>（1080）</w:t>
            </w:r>
          </w:p>
        </w:tc>
        <w:tc>
          <w:tcPr>
            <w:tcW w:w="1383" w:type="dxa"/>
          </w:tcPr>
          <w:p>
            <w:pPr>
              <w:spacing w:line="400" w:lineRule="exact"/>
              <w:jc w:val="center"/>
              <w:rPr>
                <w:rFonts w:ascii="宋体" w:hAnsi="宋体"/>
                <w:color w:val="auto"/>
                <w:sz w:val="22"/>
              </w:rPr>
            </w:pPr>
            <w:r>
              <w:rPr>
                <w:color w:val="auto"/>
                <w:highlight w:val="yellow"/>
              </w:rPr>
              <w:t>（34000）</w:t>
            </w:r>
          </w:p>
        </w:tc>
        <w:tc>
          <w:tcPr>
            <w:tcW w:w="1383" w:type="dxa"/>
            <w:shd w:val="clear" w:color="auto" w:fill="000000" w:themeFill="text1"/>
          </w:tcPr>
          <w:p>
            <w:pPr>
              <w:spacing w:line="400" w:lineRule="exact"/>
              <w:jc w:val="center"/>
              <w:rPr>
                <w:rFonts w:ascii="宋体" w:hAnsi="宋体"/>
                <w:color w:val="auto"/>
                <w:sz w:val="22"/>
                <w:highlight w:val="blac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0" w:type="dxa"/>
          </w:tcPr>
          <w:p>
            <w:pPr>
              <w:spacing w:line="400" w:lineRule="exact"/>
              <w:jc w:val="center"/>
              <w:rPr>
                <w:rFonts w:ascii="宋体" w:hAnsi="宋体"/>
                <w:color w:val="auto"/>
                <w:sz w:val="22"/>
              </w:rPr>
            </w:pPr>
            <w:r>
              <w:rPr>
                <w:rFonts w:hint="eastAsia" w:ascii="宋体" w:hAnsi="宋体"/>
                <w:color w:val="auto"/>
                <w:sz w:val="22"/>
              </w:rPr>
              <w:t>作业分配系数</w:t>
            </w:r>
          </w:p>
        </w:tc>
        <w:tc>
          <w:tcPr>
            <w:tcW w:w="1273" w:type="dxa"/>
          </w:tcPr>
          <w:p>
            <w:pPr>
              <w:widowControl/>
              <w:spacing w:line="400" w:lineRule="exact"/>
              <w:jc w:val="center"/>
              <w:textAlignment w:val="top"/>
              <w:rPr>
                <w:rFonts w:ascii="宋体" w:hAnsi="宋体"/>
                <w:color w:val="auto"/>
                <w:sz w:val="22"/>
              </w:rPr>
            </w:pPr>
            <w:r>
              <w:rPr>
                <w:rFonts w:hint="eastAsia" w:ascii="宋体" w:hAnsi="宋体"/>
                <w:color w:val="auto"/>
                <w:sz w:val="22"/>
              </w:rPr>
              <w:t>30</w:t>
            </w:r>
          </w:p>
        </w:tc>
        <w:tc>
          <w:tcPr>
            <w:tcW w:w="1383" w:type="dxa"/>
          </w:tcPr>
          <w:p>
            <w:pPr>
              <w:widowControl/>
              <w:spacing w:line="400" w:lineRule="exact"/>
              <w:jc w:val="center"/>
              <w:textAlignment w:val="top"/>
              <w:rPr>
                <w:rFonts w:ascii="宋体" w:hAnsi="宋体"/>
                <w:color w:val="auto"/>
                <w:sz w:val="22"/>
              </w:rPr>
            </w:pPr>
            <w:r>
              <w:rPr>
                <w:color w:val="auto"/>
                <w:kern w:val="0"/>
                <w:szCs w:val="21"/>
                <w:highlight w:val="yellow"/>
                <w:lang w:bidi="ar"/>
              </w:rPr>
              <w:t>（14）</w:t>
            </w:r>
          </w:p>
        </w:tc>
        <w:tc>
          <w:tcPr>
            <w:tcW w:w="1383" w:type="dxa"/>
          </w:tcPr>
          <w:p>
            <w:pPr>
              <w:widowControl/>
              <w:spacing w:line="400" w:lineRule="exact"/>
              <w:jc w:val="center"/>
              <w:textAlignment w:val="top"/>
              <w:rPr>
                <w:rFonts w:ascii="宋体" w:hAnsi="宋体"/>
                <w:color w:val="auto"/>
                <w:sz w:val="22"/>
              </w:rPr>
            </w:pPr>
            <w:r>
              <w:rPr>
                <w:color w:val="auto"/>
                <w:kern w:val="0"/>
                <w:szCs w:val="21"/>
                <w:highlight w:val="yellow"/>
                <w:lang w:bidi="ar"/>
              </w:rPr>
              <w:t>（6</w:t>
            </w:r>
            <w:r>
              <w:rPr>
                <w:rFonts w:hint="eastAsia"/>
                <w:color w:val="auto"/>
                <w:kern w:val="0"/>
                <w:szCs w:val="21"/>
                <w:highlight w:val="yellow"/>
                <w:lang w:bidi="ar"/>
              </w:rPr>
              <w:t>5）</w:t>
            </w:r>
          </w:p>
        </w:tc>
        <w:tc>
          <w:tcPr>
            <w:tcW w:w="1383" w:type="dxa"/>
          </w:tcPr>
          <w:p>
            <w:pPr>
              <w:widowControl/>
              <w:spacing w:line="400" w:lineRule="exact"/>
              <w:jc w:val="center"/>
              <w:textAlignment w:val="top"/>
              <w:rPr>
                <w:rFonts w:ascii="宋体" w:hAnsi="宋体"/>
                <w:color w:val="auto"/>
                <w:sz w:val="22"/>
              </w:rPr>
            </w:pPr>
            <w:r>
              <w:rPr>
                <w:color w:val="auto"/>
                <w:kern w:val="0"/>
                <w:szCs w:val="21"/>
                <w:highlight w:val="yellow"/>
                <w:lang w:bidi="ar"/>
              </w:rPr>
              <w:t>（2.7</w:t>
            </w:r>
            <w:r>
              <w:rPr>
                <w:rFonts w:hint="eastAsia"/>
                <w:color w:val="auto"/>
                <w:kern w:val="0"/>
                <w:szCs w:val="21"/>
                <w:highlight w:val="yellow"/>
                <w:lang w:bidi="ar"/>
              </w:rPr>
              <w:t>5）</w:t>
            </w:r>
          </w:p>
        </w:tc>
        <w:tc>
          <w:tcPr>
            <w:tcW w:w="1383" w:type="dxa"/>
            <w:shd w:val="clear" w:color="auto" w:fill="000000" w:themeFill="text1"/>
          </w:tcPr>
          <w:p>
            <w:pPr>
              <w:spacing w:line="400" w:lineRule="exact"/>
              <w:jc w:val="center"/>
              <w:rPr>
                <w:rFonts w:ascii="宋体" w:hAnsi="宋体"/>
                <w:color w:val="auto"/>
                <w:sz w:val="22"/>
                <w:highlight w:val="black"/>
              </w:rPr>
            </w:pPr>
          </w:p>
        </w:tc>
      </w:tr>
    </w:tbl>
    <w:p>
      <w:pPr>
        <w:tabs>
          <w:tab w:val="left" w:pos="312"/>
        </w:tabs>
        <w:spacing w:line="360" w:lineRule="auto"/>
        <w:rPr>
          <w:rFonts w:ascii="宋体" w:hAnsi="宋体"/>
          <w:color w:val="auto"/>
          <w:sz w:val="22"/>
        </w:rPr>
      </w:pPr>
    </w:p>
    <w:p>
      <w:pPr>
        <w:tabs>
          <w:tab w:val="left" w:pos="312"/>
        </w:tabs>
        <w:spacing w:line="360" w:lineRule="auto"/>
        <w:ind w:firstLine="440" w:firstLineChars="200"/>
        <w:rPr>
          <w:rFonts w:ascii="宋体" w:hAnsi="宋体"/>
          <w:color w:val="auto"/>
          <w:sz w:val="22"/>
        </w:rPr>
      </w:pPr>
      <w:r>
        <w:rPr>
          <w:rFonts w:hint="eastAsia" w:ascii="宋体" w:hAnsi="宋体"/>
          <w:color w:val="auto"/>
          <w:sz w:val="22"/>
        </w:rPr>
        <w:t>（4）计算并填写客户实际服务成本表。（每空0.</w:t>
      </w:r>
      <w:r>
        <w:rPr>
          <w:rFonts w:ascii="宋体" w:hAnsi="宋体"/>
          <w:color w:val="auto"/>
          <w:sz w:val="22"/>
        </w:rPr>
        <w:t>5</w:t>
      </w:r>
      <w:r>
        <w:rPr>
          <w:rFonts w:hint="eastAsia" w:ascii="宋体" w:hAnsi="宋体"/>
          <w:color w:val="auto"/>
          <w:sz w:val="22"/>
        </w:rPr>
        <w:t>分，共11分）（填写在表号内）</w:t>
      </w:r>
    </w:p>
    <w:p>
      <w:pPr>
        <w:spacing w:line="400" w:lineRule="exact"/>
        <w:jc w:val="center"/>
        <w:rPr>
          <w:rFonts w:ascii="宋体" w:hAnsi="宋体"/>
          <w:color w:val="auto"/>
          <w:sz w:val="22"/>
        </w:rPr>
      </w:pPr>
      <w:r>
        <w:rPr>
          <w:rFonts w:hint="eastAsia" w:ascii="宋体" w:hAnsi="宋体"/>
          <w:color w:val="auto"/>
          <w:sz w:val="22"/>
        </w:rPr>
        <w:t>表8</w:t>
      </w:r>
      <w:r>
        <w:rPr>
          <w:rFonts w:ascii="宋体" w:hAnsi="宋体"/>
          <w:color w:val="auto"/>
          <w:sz w:val="22"/>
        </w:rPr>
        <w:t xml:space="preserve"> </w:t>
      </w:r>
      <w:r>
        <w:rPr>
          <w:rFonts w:hint="eastAsia" w:ascii="宋体" w:hAnsi="宋体"/>
          <w:color w:val="auto"/>
          <w:sz w:val="22"/>
        </w:rPr>
        <w:t>甲乙丙客户实际服务成本表</w:t>
      </w:r>
    </w:p>
    <w:tbl>
      <w:tblPr>
        <w:tblStyle w:val="7"/>
        <w:tblpPr w:leftFromText="180" w:rightFromText="180" w:vertAnchor="text" w:horzAnchor="page" w:tblpX="1073" w:tblpY="309"/>
        <w:tblOverlap w:val="never"/>
        <w:tblW w:w="9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021"/>
        <w:gridCol w:w="1276"/>
        <w:gridCol w:w="1276"/>
        <w:gridCol w:w="1134"/>
        <w:gridCol w:w="1321"/>
        <w:gridCol w:w="1170"/>
        <w:gridCol w:w="1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384" w:type="dxa"/>
            <w:vMerge w:val="restart"/>
            <w:vAlign w:val="center"/>
          </w:tcPr>
          <w:p>
            <w:pPr>
              <w:spacing w:line="400" w:lineRule="exact"/>
              <w:jc w:val="center"/>
              <w:rPr>
                <w:rFonts w:ascii="宋体" w:hAnsi="宋体"/>
                <w:color w:val="auto"/>
                <w:sz w:val="22"/>
              </w:rPr>
            </w:pPr>
            <w:r>
              <w:rPr>
                <w:rFonts w:hint="eastAsia" w:ascii="宋体" w:hAnsi="宋体"/>
                <w:color w:val="auto"/>
                <w:sz w:val="22"/>
              </w:rPr>
              <w:t>作业</w:t>
            </w:r>
          </w:p>
        </w:tc>
        <w:tc>
          <w:tcPr>
            <w:tcW w:w="1021" w:type="dxa"/>
            <w:vMerge w:val="restart"/>
            <w:vAlign w:val="center"/>
          </w:tcPr>
          <w:p>
            <w:pPr>
              <w:spacing w:line="400" w:lineRule="exact"/>
              <w:jc w:val="center"/>
              <w:rPr>
                <w:rFonts w:ascii="宋体" w:hAnsi="宋体"/>
                <w:color w:val="auto"/>
                <w:sz w:val="22"/>
              </w:rPr>
            </w:pPr>
            <w:r>
              <w:rPr>
                <w:rFonts w:hint="eastAsia" w:ascii="宋体" w:hAnsi="宋体"/>
                <w:color w:val="auto"/>
                <w:sz w:val="22"/>
              </w:rPr>
              <w:t>作业分配系数</w:t>
            </w:r>
          </w:p>
        </w:tc>
        <w:tc>
          <w:tcPr>
            <w:tcW w:w="3686" w:type="dxa"/>
            <w:gridSpan w:val="3"/>
            <w:vAlign w:val="center"/>
          </w:tcPr>
          <w:p>
            <w:pPr>
              <w:spacing w:line="400" w:lineRule="exact"/>
              <w:jc w:val="center"/>
              <w:rPr>
                <w:rFonts w:ascii="宋体" w:hAnsi="宋体"/>
                <w:color w:val="auto"/>
                <w:sz w:val="22"/>
              </w:rPr>
            </w:pPr>
            <w:r>
              <w:rPr>
                <w:rFonts w:hint="eastAsia" w:ascii="宋体" w:hAnsi="宋体"/>
                <w:color w:val="auto"/>
                <w:sz w:val="22"/>
              </w:rPr>
              <w:t>实际耗用成本动因数</w:t>
            </w:r>
          </w:p>
        </w:tc>
        <w:tc>
          <w:tcPr>
            <w:tcW w:w="3665" w:type="dxa"/>
            <w:gridSpan w:val="3"/>
            <w:vAlign w:val="center"/>
          </w:tcPr>
          <w:p>
            <w:pPr>
              <w:spacing w:line="400" w:lineRule="exact"/>
              <w:jc w:val="center"/>
              <w:rPr>
                <w:rFonts w:ascii="宋体" w:hAnsi="宋体"/>
                <w:color w:val="auto"/>
                <w:sz w:val="22"/>
              </w:rPr>
            </w:pPr>
            <w:r>
              <w:rPr>
                <w:rFonts w:hint="eastAsia" w:ascii="宋体" w:hAnsi="宋体"/>
                <w:color w:val="auto"/>
                <w:sz w:val="22"/>
              </w:rPr>
              <w:t>实际成本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384" w:type="dxa"/>
            <w:vMerge w:val="continue"/>
            <w:vAlign w:val="center"/>
          </w:tcPr>
          <w:p>
            <w:pPr>
              <w:spacing w:line="400" w:lineRule="exact"/>
              <w:jc w:val="center"/>
              <w:rPr>
                <w:rFonts w:ascii="宋体" w:hAnsi="宋体"/>
                <w:color w:val="auto"/>
                <w:sz w:val="22"/>
              </w:rPr>
            </w:pPr>
          </w:p>
        </w:tc>
        <w:tc>
          <w:tcPr>
            <w:tcW w:w="1021" w:type="dxa"/>
            <w:vMerge w:val="continue"/>
            <w:vAlign w:val="center"/>
          </w:tcPr>
          <w:p>
            <w:pPr>
              <w:spacing w:line="400" w:lineRule="exact"/>
              <w:jc w:val="center"/>
              <w:rPr>
                <w:rFonts w:ascii="宋体" w:hAnsi="宋体"/>
                <w:color w:val="auto"/>
                <w:sz w:val="22"/>
              </w:rPr>
            </w:pPr>
          </w:p>
        </w:tc>
        <w:tc>
          <w:tcPr>
            <w:tcW w:w="1276" w:type="dxa"/>
            <w:vAlign w:val="center"/>
          </w:tcPr>
          <w:p>
            <w:pPr>
              <w:widowControl/>
              <w:spacing w:line="400" w:lineRule="exact"/>
              <w:jc w:val="center"/>
              <w:textAlignment w:val="top"/>
              <w:rPr>
                <w:rFonts w:ascii="宋体" w:hAnsi="宋体"/>
                <w:color w:val="auto"/>
                <w:sz w:val="22"/>
              </w:rPr>
            </w:pPr>
            <w:r>
              <w:rPr>
                <w:rFonts w:hint="eastAsia" w:ascii="宋体" w:hAnsi="宋体"/>
                <w:color w:val="auto"/>
                <w:sz w:val="22"/>
              </w:rPr>
              <w:t>甲</w:t>
            </w:r>
          </w:p>
        </w:tc>
        <w:tc>
          <w:tcPr>
            <w:tcW w:w="1276" w:type="dxa"/>
            <w:vAlign w:val="center"/>
          </w:tcPr>
          <w:p>
            <w:pPr>
              <w:widowControl/>
              <w:spacing w:line="400" w:lineRule="exact"/>
              <w:jc w:val="center"/>
              <w:textAlignment w:val="top"/>
              <w:rPr>
                <w:rFonts w:ascii="宋体" w:hAnsi="宋体"/>
                <w:color w:val="auto"/>
                <w:sz w:val="22"/>
              </w:rPr>
            </w:pPr>
            <w:r>
              <w:rPr>
                <w:rFonts w:hint="eastAsia" w:ascii="宋体" w:hAnsi="宋体"/>
                <w:color w:val="auto"/>
                <w:sz w:val="22"/>
              </w:rPr>
              <w:t>乙</w:t>
            </w:r>
          </w:p>
        </w:tc>
        <w:tc>
          <w:tcPr>
            <w:tcW w:w="1134" w:type="dxa"/>
            <w:vAlign w:val="center"/>
          </w:tcPr>
          <w:p>
            <w:pPr>
              <w:widowControl/>
              <w:spacing w:line="400" w:lineRule="exact"/>
              <w:jc w:val="center"/>
              <w:textAlignment w:val="top"/>
              <w:rPr>
                <w:rFonts w:ascii="宋体" w:hAnsi="宋体"/>
                <w:color w:val="auto"/>
                <w:sz w:val="22"/>
              </w:rPr>
            </w:pPr>
            <w:r>
              <w:rPr>
                <w:rFonts w:hint="eastAsia" w:ascii="宋体" w:hAnsi="宋体"/>
                <w:color w:val="auto"/>
                <w:sz w:val="22"/>
              </w:rPr>
              <w:t>丙</w:t>
            </w:r>
          </w:p>
        </w:tc>
        <w:tc>
          <w:tcPr>
            <w:tcW w:w="1321" w:type="dxa"/>
            <w:vAlign w:val="center"/>
          </w:tcPr>
          <w:p>
            <w:pPr>
              <w:widowControl/>
              <w:spacing w:line="400" w:lineRule="exact"/>
              <w:jc w:val="center"/>
              <w:textAlignment w:val="top"/>
              <w:rPr>
                <w:rFonts w:ascii="宋体" w:hAnsi="宋体"/>
                <w:color w:val="auto"/>
                <w:sz w:val="22"/>
              </w:rPr>
            </w:pPr>
            <w:r>
              <w:rPr>
                <w:rFonts w:hint="eastAsia" w:ascii="宋体" w:hAnsi="宋体"/>
                <w:color w:val="auto"/>
                <w:sz w:val="22"/>
              </w:rPr>
              <w:t>甲</w:t>
            </w:r>
          </w:p>
        </w:tc>
        <w:tc>
          <w:tcPr>
            <w:tcW w:w="1170" w:type="dxa"/>
            <w:vAlign w:val="center"/>
          </w:tcPr>
          <w:p>
            <w:pPr>
              <w:widowControl/>
              <w:spacing w:line="400" w:lineRule="exact"/>
              <w:jc w:val="center"/>
              <w:textAlignment w:val="top"/>
              <w:rPr>
                <w:rFonts w:ascii="宋体" w:hAnsi="宋体"/>
                <w:color w:val="auto"/>
                <w:sz w:val="22"/>
              </w:rPr>
            </w:pPr>
            <w:r>
              <w:rPr>
                <w:rFonts w:hint="eastAsia" w:ascii="宋体" w:hAnsi="宋体"/>
                <w:color w:val="auto"/>
                <w:sz w:val="22"/>
              </w:rPr>
              <w:t>乙</w:t>
            </w:r>
          </w:p>
        </w:tc>
        <w:tc>
          <w:tcPr>
            <w:tcW w:w="1174" w:type="dxa"/>
            <w:vAlign w:val="center"/>
          </w:tcPr>
          <w:p>
            <w:pPr>
              <w:widowControl/>
              <w:spacing w:line="400" w:lineRule="exact"/>
              <w:jc w:val="center"/>
              <w:textAlignment w:val="top"/>
              <w:rPr>
                <w:rFonts w:ascii="宋体" w:hAnsi="宋体"/>
                <w:color w:val="auto"/>
                <w:sz w:val="22"/>
              </w:rPr>
            </w:pPr>
            <w:r>
              <w:rPr>
                <w:rFonts w:hint="eastAsia" w:ascii="宋体" w:hAnsi="宋体"/>
                <w:color w:val="auto"/>
                <w:sz w:val="22"/>
              </w:rPr>
              <w:t>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384" w:type="dxa"/>
            <w:vAlign w:val="center"/>
          </w:tcPr>
          <w:p>
            <w:pPr>
              <w:spacing w:line="400" w:lineRule="exact"/>
              <w:jc w:val="center"/>
              <w:rPr>
                <w:rFonts w:ascii="宋体" w:hAnsi="宋体"/>
                <w:color w:val="auto"/>
                <w:sz w:val="22"/>
              </w:rPr>
            </w:pPr>
            <w:r>
              <w:rPr>
                <w:rFonts w:hint="eastAsia" w:ascii="宋体" w:hAnsi="宋体"/>
                <w:color w:val="auto"/>
                <w:sz w:val="22"/>
              </w:rPr>
              <w:t>订单处理</w:t>
            </w:r>
          </w:p>
        </w:tc>
        <w:tc>
          <w:tcPr>
            <w:tcW w:w="1021" w:type="dxa"/>
            <w:vAlign w:val="center"/>
          </w:tcPr>
          <w:p>
            <w:pPr>
              <w:spacing w:line="400" w:lineRule="exact"/>
              <w:jc w:val="center"/>
              <w:rPr>
                <w:rFonts w:ascii="宋体" w:hAnsi="宋体"/>
                <w:color w:val="auto"/>
                <w:sz w:val="22"/>
              </w:rPr>
            </w:pPr>
            <w:r>
              <w:rPr>
                <w:rFonts w:hint="eastAsia" w:ascii="宋体" w:hAnsi="宋体"/>
                <w:color w:val="auto"/>
                <w:sz w:val="22"/>
              </w:rPr>
              <w:t>30</w:t>
            </w:r>
          </w:p>
        </w:tc>
        <w:tc>
          <w:tcPr>
            <w:tcW w:w="1276" w:type="dxa"/>
            <w:vAlign w:val="center"/>
          </w:tcPr>
          <w:p>
            <w:pPr>
              <w:spacing w:line="400" w:lineRule="exact"/>
              <w:jc w:val="center"/>
              <w:rPr>
                <w:rFonts w:ascii="宋体" w:hAnsi="宋体"/>
                <w:color w:val="auto"/>
                <w:sz w:val="22"/>
              </w:rPr>
            </w:pPr>
            <w:r>
              <w:rPr>
                <w:rFonts w:hint="eastAsia" w:ascii="宋体" w:hAnsi="宋体"/>
                <w:color w:val="auto"/>
                <w:sz w:val="22"/>
              </w:rPr>
              <w:t>600</w:t>
            </w:r>
          </w:p>
        </w:tc>
        <w:tc>
          <w:tcPr>
            <w:tcW w:w="1276" w:type="dxa"/>
            <w:vAlign w:val="center"/>
          </w:tcPr>
          <w:p>
            <w:pPr>
              <w:spacing w:line="400" w:lineRule="exact"/>
              <w:jc w:val="center"/>
              <w:rPr>
                <w:rFonts w:ascii="宋体" w:hAnsi="宋体"/>
                <w:color w:val="auto"/>
                <w:sz w:val="22"/>
              </w:rPr>
            </w:pPr>
            <w:r>
              <w:rPr>
                <w:rFonts w:hint="eastAsia" w:ascii="宋体" w:hAnsi="宋体"/>
                <w:color w:val="auto"/>
                <w:sz w:val="22"/>
              </w:rPr>
              <w:t>360</w:t>
            </w:r>
          </w:p>
        </w:tc>
        <w:tc>
          <w:tcPr>
            <w:tcW w:w="1134" w:type="dxa"/>
            <w:vAlign w:val="center"/>
          </w:tcPr>
          <w:p>
            <w:pPr>
              <w:spacing w:line="400" w:lineRule="exact"/>
              <w:jc w:val="center"/>
              <w:rPr>
                <w:rFonts w:ascii="宋体" w:hAnsi="宋体"/>
                <w:color w:val="auto"/>
                <w:sz w:val="22"/>
              </w:rPr>
            </w:pPr>
            <w:r>
              <w:rPr>
                <w:rFonts w:hint="eastAsia" w:ascii="宋体" w:hAnsi="宋体"/>
                <w:color w:val="auto"/>
                <w:sz w:val="22"/>
              </w:rPr>
              <w:t>240</w:t>
            </w:r>
          </w:p>
        </w:tc>
        <w:tc>
          <w:tcPr>
            <w:tcW w:w="1321" w:type="dxa"/>
            <w:vAlign w:val="center"/>
          </w:tcPr>
          <w:p>
            <w:pPr>
              <w:spacing w:line="400" w:lineRule="exact"/>
              <w:jc w:val="center"/>
              <w:rPr>
                <w:rFonts w:ascii="宋体" w:hAnsi="宋体"/>
                <w:color w:val="auto"/>
                <w:sz w:val="22"/>
              </w:rPr>
            </w:pPr>
            <w:r>
              <w:rPr>
                <w:rFonts w:hint="eastAsia" w:ascii="宋体" w:hAnsi="宋体"/>
                <w:color w:val="auto"/>
                <w:sz w:val="22"/>
              </w:rPr>
              <w:t>18000</w:t>
            </w:r>
          </w:p>
        </w:tc>
        <w:tc>
          <w:tcPr>
            <w:tcW w:w="1170" w:type="dxa"/>
            <w:vAlign w:val="center"/>
          </w:tcPr>
          <w:p>
            <w:pPr>
              <w:spacing w:line="400" w:lineRule="exact"/>
              <w:jc w:val="center"/>
              <w:rPr>
                <w:rFonts w:ascii="宋体" w:hAnsi="宋体"/>
                <w:color w:val="auto"/>
                <w:sz w:val="22"/>
              </w:rPr>
            </w:pPr>
            <w:r>
              <w:rPr>
                <w:rFonts w:hint="eastAsia" w:ascii="宋体" w:hAnsi="宋体"/>
                <w:color w:val="auto"/>
                <w:sz w:val="22"/>
              </w:rPr>
              <w:t>10800</w:t>
            </w:r>
          </w:p>
        </w:tc>
        <w:tc>
          <w:tcPr>
            <w:tcW w:w="1174" w:type="dxa"/>
            <w:vAlign w:val="center"/>
          </w:tcPr>
          <w:p>
            <w:pPr>
              <w:spacing w:line="400" w:lineRule="exact"/>
              <w:jc w:val="center"/>
              <w:rPr>
                <w:rFonts w:ascii="宋体" w:hAnsi="宋体"/>
                <w:color w:val="auto"/>
                <w:sz w:val="22"/>
              </w:rPr>
            </w:pPr>
            <w:r>
              <w:rPr>
                <w:rFonts w:hint="eastAsia" w:ascii="宋体" w:hAnsi="宋体"/>
                <w:color w:val="auto"/>
                <w:sz w:val="22"/>
              </w:rPr>
              <w:t>7200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384" w:type="dxa"/>
            <w:vAlign w:val="center"/>
          </w:tcPr>
          <w:p>
            <w:pPr>
              <w:spacing w:line="400" w:lineRule="exact"/>
              <w:jc w:val="center"/>
              <w:rPr>
                <w:rFonts w:ascii="宋体" w:hAnsi="宋体"/>
                <w:color w:val="auto"/>
                <w:sz w:val="22"/>
              </w:rPr>
            </w:pPr>
            <w:r>
              <w:rPr>
                <w:rFonts w:hint="eastAsia" w:ascii="宋体" w:hAnsi="宋体"/>
                <w:color w:val="auto"/>
                <w:sz w:val="22"/>
              </w:rPr>
              <w:t>货物验收</w:t>
            </w:r>
          </w:p>
        </w:tc>
        <w:tc>
          <w:tcPr>
            <w:tcW w:w="1021" w:type="dxa"/>
            <w:vAlign w:val="center"/>
          </w:tcPr>
          <w:p>
            <w:pPr>
              <w:spacing w:line="400" w:lineRule="exact"/>
              <w:jc w:val="center"/>
              <w:rPr>
                <w:rFonts w:ascii="宋体" w:hAnsi="宋体"/>
                <w:color w:val="auto"/>
                <w:sz w:val="22"/>
              </w:rPr>
            </w:pPr>
            <w:r>
              <w:rPr>
                <w:rFonts w:hint="eastAsia" w:ascii="宋体" w:hAnsi="宋体" w:cs="宋体"/>
                <w:color w:val="auto"/>
                <w:kern w:val="0"/>
                <w:szCs w:val="21"/>
                <w:highlight w:val="yellow"/>
                <w:lang w:bidi="ar"/>
              </w:rPr>
              <w:t>（14）</w:t>
            </w:r>
          </w:p>
        </w:tc>
        <w:tc>
          <w:tcPr>
            <w:tcW w:w="1276" w:type="dxa"/>
            <w:vAlign w:val="center"/>
          </w:tcPr>
          <w:p>
            <w:pPr>
              <w:spacing w:line="400" w:lineRule="exact"/>
              <w:jc w:val="center"/>
              <w:rPr>
                <w:rFonts w:ascii="宋体" w:hAnsi="宋体"/>
                <w:color w:val="auto"/>
                <w:sz w:val="22"/>
              </w:rPr>
            </w:pPr>
            <w:r>
              <w:rPr>
                <w:rFonts w:hint="eastAsia" w:ascii="宋体" w:hAnsi="宋体" w:cs="宋体"/>
                <w:color w:val="auto"/>
                <w:kern w:val="0"/>
                <w:szCs w:val="21"/>
                <w:highlight w:val="yellow"/>
                <w:lang w:bidi="ar"/>
              </w:rPr>
              <w:t>（1000）</w:t>
            </w:r>
          </w:p>
        </w:tc>
        <w:tc>
          <w:tcPr>
            <w:tcW w:w="1276" w:type="dxa"/>
            <w:vAlign w:val="center"/>
          </w:tcPr>
          <w:p>
            <w:pPr>
              <w:spacing w:line="400" w:lineRule="exact"/>
              <w:jc w:val="center"/>
              <w:rPr>
                <w:rFonts w:ascii="宋体" w:hAnsi="宋体"/>
                <w:color w:val="auto"/>
                <w:sz w:val="22"/>
              </w:rPr>
            </w:pPr>
            <w:r>
              <w:rPr>
                <w:rFonts w:hint="eastAsia" w:ascii="宋体" w:hAnsi="宋体" w:cs="宋体"/>
                <w:color w:val="auto"/>
                <w:kern w:val="0"/>
                <w:szCs w:val="21"/>
                <w:highlight w:val="yellow"/>
                <w:lang w:bidi="ar"/>
              </w:rPr>
              <w:t>（600）</w:t>
            </w:r>
          </w:p>
        </w:tc>
        <w:tc>
          <w:tcPr>
            <w:tcW w:w="1134" w:type="dxa"/>
            <w:vAlign w:val="center"/>
          </w:tcPr>
          <w:p>
            <w:pPr>
              <w:spacing w:line="400" w:lineRule="exact"/>
              <w:jc w:val="center"/>
              <w:rPr>
                <w:rFonts w:ascii="宋体" w:hAnsi="宋体"/>
                <w:color w:val="auto"/>
                <w:sz w:val="22"/>
              </w:rPr>
            </w:pPr>
            <w:r>
              <w:rPr>
                <w:rFonts w:hint="eastAsia" w:ascii="宋体" w:hAnsi="宋体" w:cs="宋体"/>
                <w:color w:val="auto"/>
                <w:kern w:val="0"/>
                <w:szCs w:val="21"/>
                <w:highlight w:val="yellow"/>
                <w:lang w:bidi="ar"/>
              </w:rPr>
              <w:t>（600）</w:t>
            </w:r>
          </w:p>
        </w:tc>
        <w:tc>
          <w:tcPr>
            <w:tcW w:w="1321" w:type="dxa"/>
            <w:vAlign w:val="center"/>
          </w:tcPr>
          <w:p>
            <w:pPr>
              <w:spacing w:line="400" w:lineRule="exact"/>
              <w:jc w:val="center"/>
              <w:rPr>
                <w:rFonts w:ascii="宋体" w:hAnsi="宋体"/>
                <w:color w:val="auto"/>
                <w:sz w:val="22"/>
              </w:rPr>
            </w:pPr>
            <w:r>
              <w:rPr>
                <w:rFonts w:hint="eastAsia" w:ascii="宋体" w:hAnsi="宋体" w:cs="宋体"/>
                <w:color w:val="auto"/>
                <w:kern w:val="0"/>
                <w:szCs w:val="21"/>
                <w:highlight w:val="yellow"/>
                <w:lang w:bidi="ar"/>
              </w:rPr>
              <w:t>（14000）</w:t>
            </w:r>
          </w:p>
        </w:tc>
        <w:tc>
          <w:tcPr>
            <w:tcW w:w="1170" w:type="dxa"/>
            <w:vAlign w:val="center"/>
          </w:tcPr>
          <w:p>
            <w:pPr>
              <w:spacing w:line="400" w:lineRule="exact"/>
              <w:jc w:val="center"/>
              <w:rPr>
                <w:rFonts w:ascii="宋体" w:hAnsi="宋体"/>
                <w:color w:val="auto"/>
                <w:sz w:val="22"/>
              </w:rPr>
            </w:pPr>
            <w:r>
              <w:rPr>
                <w:rFonts w:hint="eastAsia" w:ascii="宋体" w:hAnsi="宋体" w:cs="宋体"/>
                <w:color w:val="auto"/>
                <w:kern w:val="0"/>
                <w:szCs w:val="21"/>
                <w:highlight w:val="yellow"/>
                <w:lang w:bidi="ar"/>
              </w:rPr>
              <w:t>（8400）</w:t>
            </w:r>
          </w:p>
        </w:tc>
        <w:tc>
          <w:tcPr>
            <w:tcW w:w="1174" w:type="dxa"/>
            <w:vAlign w:val="center"/>
          </w:tcPr>
          <w:p>
            <w:pPr>
              <w:spacing w:line="400" w:lineRule="exact"/>
              <w:jc w:val="center"/>
              <w:rPr>
                <w:rFonts w:ascii="宋体" w:hAnsi="宋体"/>
                <w:color w:val="auto"/>
                <w:sz w:val="22"/>
              </w:rPr>
            </w:pPr>
            <w:r>
              <w:rPr>
                <w:rFonts w:hint="eastAsia" w:ascii="宋体" w:hAnsi="宋体" w:cs="宋体"/>
                <w:color w:val="auto"/>
                <w:kern w:val="0"/>
                <w:szCs w:val="21"/>
                <w:highlight w:val="yellow"/>
                <w:lang w:bidi="ar"/>
              </w:rPr>
              <w:t>（8400）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384" w:type="dxa"/>
            <w:vAlign w:val="center"/>
          </w:tcPr>
          <w:p>
            <w:pPr>
              <w:spacing w:line="400" w:lineRule="exact"/>
              <w:jc w:val="center"/>
              <w:rPr>
                <w:rFonts w:ascii="宋体" w:hAnsi="宋体"/>
                <w:color w:val="auto"/>
                <w:sz w:val="22"/>
              </w:rPr>
            </w:pPr>
            <w:r>
              <w:rPr>
                <w:rFonts w:hint="eastAsia" w:ascii="宋体" w:hAnsi="宋体"/>
                <w:color w:val="auto"/>
                <w:sz w:val="22"/>
              </w:rPr>
              <w:t>货物进出库</w:t>
            </w:r>
          </w:p>
        </w:tc>
        <w:tc>
          <w:tcPr>
            <w:tcW w:w="1021" w:type="dxa"/>
            <w:vAlign w:val="center"/>
          </w:tcPr>
          <w:p>
            <w:pPr>
              <w:spacing w:line="400" w:lineRule="exact"/>
              <w:jc w:val="center"/>
              <w:rPr>
                <w:rFonts w:ascii="宋体" w:hAnsi="宋体"/>
                <w:color w:val="auto"/>
                <w:sz w:val="22"/>
              </w:rPr>
            </w:pPr>
            <w:r>
              <w:rPr>
                <w:rFonts w:hint="eastAsia" w:ascii="宋体" w:hAnsi="宋体" w:cs="宋体"/>
                <w:color w:val="auto"/>
                <w:kern w:val="0"/>
                <w:szCs w:val="21"/>
                <w:highlight w:val="yellow"/>
                <w:lang w:bidi="ar"/>
              </w:rPr>
              <w:t>（65）</w:t>
            </w:r>
          </w:p>
        </w:tc>
        <w:tc>
          <w:tcPr>
            <w:tcW w:w="1276" w:type="dxa"/>
            <w:vAlign w:val="center"/>
          </w:tcPr>
          <w:p>
            <w:pPr>
              <w:spacing w:line="400" w:lineRule="exact"/>
              <w:jc w:val="center"/>
              <w:rPr>
                <w:rFonts w:ascii="宋体" w:hAnsi="宋体"/>
                <w:color w:val="auto"/>
                <w:sz w:val="22"/>
              </w:rPr>
            </w:pPr>
            <w:r>
              <w:rPr>
                <w:rFonts w:hint="eastAsia" w:ascii="宋体" w:hAnsi="宋体" w:cs="宋体"/>
                <w:color w:val="auto"/>
                <w:kern w:val="0"/>
                <w:szCs w:val="21"/>
                <w:highlight w:val="yellow"/>
                <w:lang w:bidi="ar"/>
              </w:rPr>
              <w:t>（600）</w:t>
            </w:r>
          </w:p>
        </w:tc>
        <w:tc>
          <w:tcPr>
            <w:tcW w:w="1276" w:type="dxa"/>
            <w:vAlign w:val="center"/>
          </w:tcPr>
          <w:p>
            <w:pPr>
              <w:spacing w:line="400" w:lineRule="exact"/>
              <w:jc w:val="center"/>
              <w:rPr>
                <w:rFonts w:ascii="宋体" w:hAnsi="宋体"/>
                <w:color w:val="auto"/>
                <w:sz w:val="22"/>
              </w:rPr>
            </w:pPr>
            <w:r>
              <w:rPr>
                <w:rFonts w:hint="eastAsia" w:ascii="宋体" w:hAnsi="宋体" w:cs="宋体"/>
                <w:color w:val="auto"/>
                <w:kern w:val="0"/>
                <w:szCs w:val="21"/>
                <w:highlight w:val="yellow"/>
                <w:lang w:bidi="ar"/>
              </w:rPr>
              <w:t>（300）</w:t>
            </w:r>
          </w:p>
        </w:tc>
        <w:tc>
          <w:tcPr>
            <w:tcW w:w="1134" w:type="dxa"/>
            <w:vAlign w:val="center"/>
          </w:tcPr>
          <w:p>
            <w:pPr>
              <w:spacing w:line="400" w:lineRule="exact"/>
              <w:jc w:val="center"/>
              <w:rPr>
                <w:rFonts w:ascii="宋体" w:hAnsi="宋体"/>
                <w:color w:val="auto"/>
                <w:sz w:val="22"/>
              </w:rPr>
            </w:pPr>
            <w:r>
              <w:rPr>
                <w:rFonts w:hint="eastAsia" w:ascii="宋体" w:hAnsi="宋体" w:cs="宋体"/>
                <w:color w:val="auto"/>
                <w:kern w:val="0"/>
                <w:szCs w:val="21"/>
                <w:highlight w:val="yellow"/>
                <w:lang w:bidi="ar"/>
              </w:rPr>
              <w:t>（180）</w:t>
            </w:r>
          </w:p>
        </w:tc>
        <w:tc>
          <w:tcPr>
            <w:tcW w:w="1321" w:type="dxa"/>
            <w:vAlign w:val="center"/>
          </w:tcPr>
          <w:p>
            <w:pPr>
              <w:spacing w:line="400" w:lineRule="exact"/>
              <w:jc w:val="center"/>
              <w:rPr>
                <w:rFonts w:ascii="宋体" w:hAnsi="宋体"/>
                <w:color w:val="auto"/>
                <w:sz w:val="22"/>
              </w:rPr>
            </w:pPr>
            <w:r>
              <w:rPr>
                <w:rFonts w:hint="eastAsia" w:ascii="宋体" w:hAnsi="宋体" w:cs="宋体"/>
                <w:color w:val="auto"/>
                <w:kern w:val="0"/>
                <w:szCs w:val="21"/>
                <w:highlight w:val="yellow"/>
                <w:lang w:bidi="ar"/>
              </w:rPr>
              <w:t>（39000）</w:t>
            </w:r>
          </w:p>
        </w:tc>
        <w:tc>
          <w:tcPr>
            <w:tcW w:w="1170" w:type="dxa"/>
            <w:vAlign w:val="center"/>
          </w:tcPr>
          <w:p>
            <w:pPr>
              <w:spacing w:line="400" w:lineRule="exact"/>
              <w:jc w:val="center"/>
              <w:rPr>
                <w:rFonts w:ascii="宋体" w:hAnsi="宋体"/>
                <w:color w:val="auto"/>
                <w:sz w:val="22"/>
              </w:rPr>
            </w:pPr>
            <w:r>
              <w:rPr>
                <w:rFonts w:hint="eastAsia" w:ascii="宋体" w:hAnsi="宋体" w:cs="宋体"/>
                <w:color w:val="auto"/>
                <w:kern w:val="0"/>
                <w:szCs w:val="21"/>
                <w:highlight w:val="yellow"/>
                <w:lang w:bidi="ar"/>
              </w:rPr>
              <w:t>（19500）</w:t>
            </w:r>
          </w:p>
        </w:tc>
        <w:tc>
          <w:tcPr>
            <w:tcW w:w="1174" w:type="dxa"/>
            <w:vAlign w:val="center"/>
          </w:tcPr>
          <w:p>
            <w:pPr>
              <w:spacing w:line="400" w:lineRule="exact"/>
              <w:jc w:val="center"/>
              <w:rPr>
                <w:rFonts w:ascii="宋体" w:hAnsi="宋体"/>
                <w:color w:val="auto"/>
                <w:sz w:val="22"/>
              </w:rPr>
            </w:pPr>
            <w:r>
              <w:rPr>
                <w:rFonts w:hint="eastAsia" w:ascii="宋体" w:hAnsi="宋体" w:cs="宋体"/>
                <w:color w:val="auto"/>
                <w:kern w:val="0"/>
                <w:szCs w:val="21"/>
                <w:highlight w:val="yellow"/>
                <w:lang w:bidi="ar"/>
              </w:rPr>
              <w:t>（11700）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384" w:type="dxa"/>
            <w:vAlign w:val="center"/>
          </w:tcPr>
          <w:p>
            <w:pPr>
              <w:spacing w:line="400" w:lineRule="exact"/>
              <w:jc w:val="center"/>
              <w:rPr>
                <w:rFonts w:ascii="宋体" w:hAnsi="宋体"/>
                <w:color w:val="auto"/>
                <w:sz w:val="22"/>
              </w:rPr>
            </w:pPr>
            <w:r>
              <w:rPr>
                <w:rFonts w:hint="eastAsia" w:ascii="宋体" w:hAnsi="宋体"/>
                <w:color w:val="auto"/>
                <w:sz w:val="22"/>
              </w:rPr>
              <w:t>仓储管理</w:t>
            </w:r>
          </w:p>
        </w:tc>
        <w:tc>
          <w:tcPr>
            <w:tcW w:w="1021" w:type="dxa"/>
            <w:vAlign w:val="center"/>
          </w:tcPr>
          <w:p>
            <w:pPr>
              <w:spacing w:line="400" w:lineRule="exact"/>
              <w:jc w:val="center"/>
              <w:rPr>
                <w:rFonts w:ascii="宋体" w:hAnsi="宋体"/>
                <w:color w:val="auto"/>
                <w:sz w:val="22"/>
              </w:rPr>
            </w:pPr>
            <w:r>
              <w:rPr>
                <w:rFonts w:hint="eastAsia" w:ascii="宋体" w:hAnsi="宋体" w:cs="宋体"/>
                <w:color w:val="auto"/>
                <w:kern w:val="0"/>
                <w:szCs w:val="21"/>
                <w:highlight w:val="yellow"/>
                <w:lang w:bidi="ar"/>
              </w:rPr>
              <w:t>（2.75）</w:t>
            </w:r>
          </w:p>
        </w:tc>
        <w:tc>
          <w:tcPr>
            <w:tcW w:w="1276" w:type="dxa"/>
            <w:vAlign w:val="center"/>
          </w:tcPr>
          <w:p>
            <w:pPr>
              <w:spacing w:line="400" w:lineRule="exact"/>
              <w:jc w:val="center"/>
              <w:rPr>
                <w:rFonts w:ascii="宋体" w:hAnsi="宋体"/>
                <w:color w:val="auto"/>
                <w:sz w:val="22"/>
              </w:rPr>
            </w:pPr>
            <w:r>
              <w:rPr>
                <w:rFonts w:hint="eastAsia" w:ascii="宋体" w:hAnsi="宋体" w:cs="宋体"/>
                <w:color w:val="auto"/>
                <w:kern w:val="0"/>
                <w:szCs w:val="21"/>
                <w:highlight w:val="yellow"/>
                <w:lang w:bidi="ar"/>
              </w:rPr>
              <w:t>（16000）</w:t>
            </w:r>
          </w:p>
        </w:tc>
        <w:tc>
          <w:tcPr>
            <w:tcW w:w="1276" w:type="dxa"/>
            <w:vAlign w:val="center"/>
          </w:tcPr>
          <w:p>
            <w:pPr>
              <w:spacing w:line="400" w:lineRule="exact"/>
              <w:jc w:val="center"/>
              <w:rPr>
                <w:rFonts w:ascii="宋体" w:hAnsi="宋体"/>
                <w:color w:val="auto"/>
                <w:sz w:val="22"/>
              </w:rPr>
            </w:pPr>
            <w:r>
              <w:rPr>
                <w:rFonts w:hint="eastAsia" w:ascii="宋体" w:hAnsi="宋体" w:cs="宋体"/>
                <w:color w:val="auto"/>
                <w:kern w:val="0"/>
                <w:szCs w:val="21"/>
                <w:highlight w:val="yellow"/>
                <w:lang w:bidi="ar"/>
              </w:rPr>
              <w:t>（10000）</w:t>
            </w:r>
          </w:p>
        </w:tc>
        <w:tc>
          <w:tcPr>
            <w:tcW w:w="1134" w:type="dxa"/>
            <w:vAlign w:val="center"/>
          </w:tcPr>
          <w:p>
            <w:pPr>
              <w:spacing w:line="400" w:lineRule="exact"/>
              <w:jc w:val="center"/>
              <w:rPr>
                <w:rFonts w:ascii="宋体" w:hAnsi="宋体"/>
                <w:color w:val="auto"/>
                <w:sz w:val="22"/>
              </w:rPr>
            </w:pPr>
            <w:r>
              <w:rPr>
                <w:rFonts w:hint="eastAsia" w:ascii="宋体" w:hAnsi="宋体" w:cs="宋体"/>
                <w:color w:val="auto"/>
                <w:kern w:val="0"/>
                <w:szCs w:val="21"/>
                <w:highlight w:val="yellow"/>
                <w:lang w:bidi="ar"/>
              </w:rPr>
              <w:t>（8000）</w:t>
            </w:r>
          </w:p>
        </w:tc>
        <w:tc>
          <w:tcPr>
            <w:tcW w:w="1321" w:type="dxa"/>
            <w:vAlign w:val="center"/>
          </w:tcPr>
          <w:p>
            <w:pPr>
              <w:spacing w:line="400" w:lineRule="exact"/>
              <w:jc w:val="center"/>
              <w:rPr>
                <w:rFonts w:ascii="宋体" w:hAnsi="宋体"/>
                <w:color w:val="auto"/>
                <w:sz w:val="22"/>
              </w:rPr>
            </w:pPr>
            <w:r>
              <w:rPr>
                <w:rFonts w:hint="eastAsia" w:ascii="宋体" w:hAnsi="宋体" w:cs="宋体"/>
                <w:color w:val="auto"/>
                <w:kern w:val="0"/>
                <w:szCs w:val="21"/>
                <w:highlight w:val="yellow"/>
                <w:lang w:bidi="ar"/>
              </w:rPr>
              <w:t>（44000）</w:t>
            </w:r>
          </w:p>
        </w:tc>
        <w:tc>
          <w:tcPr>
            <w:tcW w:w="1170" w:type="dxa"/>
            <w:vAlign w:val="center"/>
          </w:tcPr>
          <w:p>
            <w:pPr>
              <w:spacing w:line="400" w:lineRule="exact"/>
              <w:jc w:val="center"/>
              <w:rPr>
                <w:rFonts w:ascii="宋体" w:hAnsi="宋体"/>
                <w:color w:val="auto"/>
                <w:sz w:val="22"/>
              </w:rPr>
            </w:pPr>
            <w:r>
              <w:rPr>
                <w:rFonts w:hint="eastAsia" w:ascii="宋体" w:hAnsi="宋体" w:cs="宋体"/>
                <w:color w:val="auto"/>
                <w:kern w:val="0"/>
                <w:szCs w:val="21"/>
                <w:highlight w:val="yellow"/>
                <w:lang w:bidi="ar"/>
              </w:rPr>
              <w:t>（27500）</w:t>
            </w:r>
          </w:p>
        </w:tc>
        <w:tc>
          <w:tcPr>
            <w:tcW w:w="1174" w:type="dxa"/>
            <w:vAlign w:val="center"/>
          </w:tcPr>
          <w:p>
            <w:pPr>
              <w:spacing w:line="400" w:lineRule="exact"/>
              <w:jc w:val="center"/>
              <w:rPr>
                <w:rFonts w:ascii="宋体" w:hAnsi="宋体"/>
                <w:color w:val="auto"/>
                <w:sz w:val="22"/>
              </w:rPr>
            </w:pPr>
            <w:r>
              <w:rPr>
                <w:rFonts w:hint="eastAsia" w:ascii="宋体" w:hAnsi="宋体" w:cs="宋体"/>
                <w:color w:val="auto"/>
                <w:kern w:val="0"/>
                <w:szCs w:val="21"/>
                <w:highlight w:val="yellow"/>
                <w:lang w:bidi="ar"/>
              </w:rPr>
              <w:t>（22000）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6091" w:type="dxa"/>
            <w:gridSpan w:val="5"/>
            <w:vAlign w:val="center"/>
          </w:tcPr>
          <w:p>
            <w:pPr>
              <w:spacing w:line="400" w:lineRule="exact"/>
              <w:jc w:val="center"/>
              <w:rPr>
                <w:rFonts w:ascii="宋体" w:hAnsi="宋体"/>
                <w:color w:val="auto"/>
                <w:sz w:val="22"/>
              </w:rPr>
            </w:pPr>
            <w:r>
              <w:rPr>
                <w:rFonts w:hint="eastAsia" w:ascii="宋体" w:hAnsi="宋体"/>
                <w:color w:val="auto"/>
                <w:sz w:val="22"/>
              </w:rPr>
              <w:t>合计</w:t>
            </w:r>
          </w:p>
        </w:tc>
        <w:tc>
          <w:tcPr>
            <w:tcW w:w="1321" w:type="dxa"/>
            <w:vAlign w:val="center"/>
          </w:tcPr>
          <w:p>
            <w:pPr>
              <w:spacing w:line="400" w:lineRule="exact"/>
              <w:jc w:val="center"/>
              <w:rPr>
                <w:rFonts w:ascii="宋体" w:hAnsi="宋体"/>
                <w:color w:val="auto"/>
                <w:sz w:val="22"/>
              </w:rPr>
            </w:pPr>
            <w:r>
              <w:rPr>
                <w:rFonts w:hint="eastAsia" w:ascii="宋体" w:hAnsi="宋体" w:cs="宋体"/>
                <w:color w:val="auto"/>
                <w:kern w:val="0"/>
                <w:szCs w:val="21"/>
                <w:highlight w:val="yellow"/>
                <w:lang w:bidi="ar"/>
              </w:rPr>
              <w:t>（</w:t>
            </w:r>
            <w:r>
              <w:rPr>
                <w:rFonts w:ascii="宋体" w:hAnsi="宋体" w:cs="宋体"/>
                <w:color w:val="auto"/>
                <w:kern w:val="0"/>
                <w:szCs w:val="21"/>
                <w:highlight w:val="yellow"/>
                <w:lang w:bidi="ar"/>
              </w:rPr>
              <w:t>115000</w:t>
            </w:r>
            <w:r>
              <w:rPr>
                <w:rFonts w:hint="eastAsia" w:ascii="宋体" w:hAnsi="宋体" w:cs="宋体"/>
                <w:color w:val="auto"/>
                <w:kern w:val="0"/>
                <w:szCs w:val="21"/>
                <w:highlight w:val="yellow"/>
                <w:lang w:bidi="ar"/>
              </w:rPr>
              <w:t>）</w:t>
            </w:r>
          </w:p>
        </w:tc>
        <w:tc>
          <w:tcPr>
            <w:tcW w:w="1170" w:type="dxa"/>
            <w:vAlign w:val="center"/>
          </w:tcPr>
          <w:p>
            <w:pPr>
              <w:spacing w:line="400" w:lineRule="exact"/>
              <w:jc w:val="center"/>
              <w:rPr>
                <w:rFonts w:ascii="宋体" w:hAnsi="宋体"/>
                <w:color w:val="auto"/>
                <w:sz w:val="22"/>
              </w:rPr>
            </w:pPr>
            <w:r>
              <w:rPr>
                <w:rFonts w:ascii="宋体" w:hAnsi="宋体"/>
                <w:color w:val="auto"/>
                <w:sz w:val="22"/>
              </w:rPr>
              <w:t>66200</w:t>
            </w:r>
          </w:p>
        </w:tc>
        <w:tc>
          <w:tcPr>
            <w:tcW w:w="1174" w:type="dxa"/>
            <w:vAlign w:val="center"/>
          </w:tcPr>
          <w:p>
            <w:pPr>
              <w:spacing w:line="400" w:lineRule="exact"/>
              <w:jc w:val="center"/>
              <w:rPr>
                <w:rFonts w:ascii="宋体" w:hAnsi="宋体"/>
                <w:color w:val="auto"/>
                <w:sz w:val="22"/>
              </w:rPr>
            </w:pPr>
            <w:r>
              <w:rPr>
                <w:rFonts w:ascii="宋体" w:hAnsi="宋体"/>
                <w:color w:val="auto"/>
                <w:sz w:val="22"/>
              </w:rPr>
              <w:t>49300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6091" w:type="dxa"/>
            <w:gridSpan w:val="5"/>
            <w:vAlign w:val="center"/>
          </w:tcPr>
          <w:p>
            <w:pPr>
              <w:spacing w:line="400" w:lineRule="exact"/>
              <w:jc w:val="center"/>
              <w:rPr>
                <w:rFonts w:ascii="宋体" w:hAnsi="宋体"/>
                <w:color w:val="auto"/>
                <w:sz w:val="22"/>
              </w:rPr>
            </w:pPr>
            <w:r>
              <w:rPr>
                <w:rFonts w:hint="eastAsia" w:ascii="宋体" w:hAnsi="宋体"/>
                <w:color w:val="auto"/>
                <w:sz w:val="22"/>
              </w:rPr>
              <w:t>总计</w:t>
            </w:r>
          </w:p>
        </w:tc>
        <w:tc>
          <w:tcPr>
            <w:tcW w:w="3665" w:type="dxa"/>
            <w:gridSpan w:val="3"/>
            <w:vAlign w:val="center"/>
          </w:tcPr>
          <w:p>
            <w:pPr>
              <w:spacing w:line="400" w:lineRule="exact"/>
              <w:jc w:val="center"/>
              <w:rPr>
                <w:rFonts w:ascii="宋体" w:hAnsi="宋体"/>
                <w:color w:val="auto"/>
                <w:sz w:val="22"/>
              </w:rPr>
            </w:pPr>
            <w:r>
              <w:rPr>
                <w:rFonts w:hint="eastAsia" w:ascii="宋体" w:hAnsi="宋体"/>
                <w:color w:val="auto"/>
                <w:sz w:val="22"/>
              </w:rPr>
              <w:t>230500</w:t>
            </w:r>
          </w:p>
        </w:tc>
      </w:tr>
    </w:tbl>
    <w:p>
      <w:pPr>
        <w:tabs>
          <w:tab w:val="left" w:pos="4536"/>
        </w:tabs>
        <w:rPr>
          <w:b/>
          <w:bCs/>
          <w:color w:val="auto"/>
          <w:sz w:val="24"/>
        </w:rPr>
      </w:pPr>
    </w:p>
    <w:p>
      <w:pPr>
        <w:pStyle w:val="12"/>
        <w:spacing w:line="400" w:lineRule="exact"/>
        <w:ind w:firstLine="440"/>
        <w:rPr>
          <w:rFonts w:ascii="宋体" w:hAnsi="宋体"/>
          <w:color w:val="auto"/>
          <w:sz w:val="22"/>
        </w:rPr>
      </w:pPr>
    </w:p>
    <w:p>
      <w:pPr>
        <w:spacing w:line="360" w:lineRule="auto"/>
        <w:rPr>
          <w:rFonts w:ascii="宋体" w:hAnsi="宋体"/>
          <w:color w:val="auto"/>
          <w:sz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74419E"/>
    <w:multiLevelType w:val="multilevel"/>
    <w:tmpl w:val="2E74419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6F3"/>
    <w:rsid w:val="00004ACC"/>
    <w:rsid w:val="00010CEC"/>
    <w:rsid w:val="00017324"/>
    <w:rsid w:val="00036E45"/>
    <w:rsid w:val="00043B64"/>
    <w:rsid w:val="000578F6"/>
    <w:rsid w:val="00063AAE"/>
    <w:rsid w:val="0006480D"/>
    <w:rsid w:val="000940BD"/>
    <w:rsid w:val="00096274"/>
    <w:rsid w:val="00097A74"/>
    <w:rsid w:val="000A1401"/>
    <w:rsid w:val="000A2AA6"/>
    <w:rsid w:val="000B1166"/>
    <w:rsid w:val="000B31C4"/>
    <w:rsid w:val="000B6679"/>
    <w:rsid w:val="000B7664"/>
    <w:rsid w:val="000C495D"/>
    <w:rsid w:val="000D42BC"/>
    <w:rsid w:val="000D4A90"/>
    <w:rsid w:val="000E63F2"/>
    <w:rsid w:val="000F1A34"/>
    <w:rsid w:val="000F2346"/>
    <w:rsid w:val="000F2E6B"/>
    <w:rsid w:val="000F3582"/>
    <w:rsid w:val="000F5B9F"/>
    <w:rsid w:val="00104260"/>
    <w:rsid w:val="0010609B"/>
    <w:rsid w:val="00110AD6"/>
    <w:rsid w:val="001163D5"/>
    <w:rsid w:val="00121138"/>
    <w:rsid w:val="001221D1"/>
    <w:rsid w:val="001269AB"/>
    <w:rsid w:val="0012719E"/>
    <w:rsid w:val="0013539A"/>
    <w:rsid w:val="00137576"/>
    <w:rsid w:val="00142133"/>
    <w:rsid w:val="00143185"/>
    <w:rsid w:val="00143AB0"/>
    <w:rsid w:val="00156BF6"/>
    <w:rsid w:val="0016117A"/>
    <w:rsid w:val="0016123E"/>
    <w:rsid w:val="0017062E"/>
    <w:rsid w:val="00175269"/>
    <w:rsid w:val="00181AA6"/>
    <w:rsid w:val="001852E9"/>
    <w:rsid w:val="0019223D"/>
    <w:rsid w:val="001A318A"/>
    <w:rsid w:val="001A4825"/>
    <w:rsid w:val="001A5242"/>
    <w:rsid w:val="001B5038"/>
    <w:rsid w:val="001C0B75"/>
    <w:rsid w:val="001C2B58"/>
    <w:rsid w:val="001D463D"/>
    <w:rsid w:val="001D6D29"/>
    <w:rsid w:val="001E0AC3"/>
    <w:rsid w:val="001E28A7"/>
    <w:rsid w:val="001F74CB"/>
    <w:rsid w:val="00206BD4"/>
    <w:rsid w:val="0022256B"/>
    <w:rsid w:val="00227A44"/>
    <w:rsid w:val="00234F8F"/>
    <w:rsid w:val="00253611"/>
    <w:rsid w:val="00256A8B"/>
    <w:rsid w:val="00256E3D"/>
    <w:rsid w:val="00260CFD"/>
    <w:rsid w:val="00264247"/>
    <w:rsid w:val="002778DF"/>
    <w:rsid w:val="002848C4"/>
    <w:rsid w:val="002855AA"/>
    <w:rsid w:val="002860F2"/>
    <w:rsid w:val="002B033C"/>
    <w:rsid w:val="002B222C"/>
    <w:rsid w:val="002B51D3"/>
    <w:rsid w:val="002C25DD"/>
    <w:rsid w:val="002C5DF6"/>
    <w:rsid w:val="002D2134"/>
    <w:rsid w:val="002D64FB"/>
    <w:rsid w:val="002E438D"/>
    <w:rsid w:val="002E5332"/>
    <w:rsid w:val="002E5E4A"/>
    <w:rsid w:val="002E6A9B"/>
    <w:rsid w:val="002F3869"/>
    <w:rsid w:val="002F4325"/>
    <w:rsid w:val="003024AF"/>
    <w:rsid w:val="0030763C"/>
    <w:rsid w:val="003153AF"/>
    <w:rsid w:val="00315745"/>
    <w:rsid w:val="003206DD"/>
    <w:rsid w:val="00323EB1"/>
    <w:rsid w:val="003258C8"/>
    <w:rsid w:val="00326302"/>
    <w:rsid w:val="003274CD"/>
    <w:rsid w:val="00331428"/>
    <w:rsid w:val="003431C5"/>
    <w:rsid w:val="00343543"/>
    <w:rsid w:val="00351003"/>
    <w:rsid w:val="00371657"/>
    <w:rsid w:val="003752F5"/>
    <w:rsid w:val="003820AF"/>
    <w:rsid w:val="00383751"/>
    <w:rsid w:val="00387C10"/>
    <w:rsid w:val="003A40B9"/>
    <w:rsid w:val="003A603D"/>
    <w:rsid w:val="003B40E9"/>
    <w:rsid w:val="003B5518"/>
    <w:rsid w:val="003B706E"/>
    <w:rsid w:val="003C0AF8"/>
    <w:rsid w:val="003C4CF8"/>
    <w:rsid w:val="003D300D"/>
    <w:rsid w:val="003E349A"/>
    <w:rsid w:val="003F0A6C"/>
    <w:rsid w:val="00401A0F"/>
    <w:rsid w:val="00402A25"/>
    <w:rsid w:val="00405A6C"/>
    <w:rsid w:val="004068E7"/>
    <w:rsid w:val="004073BB"/>
    <w:rsid w:val="0041471D"/>
    <w:rsid w:val="00423656"/>
    <w:rsid w:val="00426898"/>
    <w:rsid w:val="00433181"/>
    <w:rsid w:val="00436D18"/>
    <w:rsid w:val="00443C06"/>
    <w:rsid w:val="00444D20"/>
    <w:rsid w:val="004507D0"/>
    <w:rsid w:val="0045353B"/>
    <w:rsid w:val="00455858"/>
    <w:rsid w:val="00461F43"/>
    <w:rsid w:val="00476EAC"/>
    <w:rsid w:val="00484922"/>
    <w:rsid w:val="00496D7A"/>
    <w:rsid w:val="004A0394"/>
    <w:rsid w:val="004B58A4"/>
    <w:rsid w:val="004C4567"/>
    <w:rsid w:val="004C7ADF"/>
    <w:rsid w:val="004D3F7A"/>
    <w:rsid w:val="004F0D51"/>
    <w:rsid w:val="004F5587"/>
    <w:rsid w:val="0051337B"/>
    <w:rsid w:val="005139F8"/>
    <w:rsid w:val="005205B0"/>
    <w:rsid w:val="00537772"/>
    <w:rsid w:val="00543652"/>
    <w:rsid w:val="00555057"/>
    <w:rsid w:val="00555C72"/>
    <w:rsid w:val="00572830"/>
    <w:rsid w:val="00572D5C"/>
    <w:rsid w:val="00574F1B"/>
    <w:rsid w:val="00582B7A"/>
    <w:rsid w:val="00584FF0"/>
    <w:rsid w:val="00586504"/>
    <w:rsid w:val="00591EF9"/>
    <w:rsid w:val="00595702"/>
    <w:rsid w:val="00596AB5"/>
    <w:rsid w:val="005A497A"/>
    <w:rsid w:val="005D57D3"/>
    <w:rsid w:val="005E65E8"/>
    <w:rsid w:val="005F6226"/>
    <w:rsid w:val="006013AD"/>
    <w:rsid w:val="00603CF4"/>
    <w:rsid w:val="00612ABA"/>
    <w:rsid w:val="006220CC"/>
    <w:rsid w:val="00623D72"/>
    <w:rsid w:val="00650380"/>
    <w:rsid w:val="00651132"/>
    <w:rsid w:val="00663C49"/>
    <w:rsid w:val="00692DEF"/>
    <w:rsid w:val="006A61E0"/>
    <w:rsid w:val="006B348C"/>
    <w:rsid w:val="006B42F3"/>
    <w:rsid w:val="006C578A"/>
    <w:rsid w:val="006C7AFA"/>
    <w:rsid w:val="006E3B95"/>
    <w:rsid w:val="006E6150"/>
    <w:rsid w:val="006E6C77"/>
    <w:rsid w:val="006F7DC5"/>
    <w:rsid w:val="0070239A"/>
    <w:rsid w:val="00705A01"/>
    <w:rsid w:val="00710179"/>
    <w:rsid w:val="00711452"/>
    <w:rsid w:val="0072311D"/>
    <w:rsid w:val="007269E8"/>
    <w:rsid w:val="00735A0B"/>
    <w:rsid w:val="007469EB"/>
    <w:rsid w:val="00747360"/>
    <w:rsid w:val="007557EA"/>
    <w:rsid w:val="0075646A"/>
    <w:rsid w:val="00760BB3"/>
    <w:rsid w:val="007610AA"/>
    <w:rsid w:val="0076421C"/>
    <w:rsid w:val="00764FA9"/>
    <w:rsid w:val="00774B90"/>
    <w:rsid w:val="0078223F"/>
    <w:rsid w:val="00782C06"/>
    <w:rsid w:val="00787371"/>
    <w:rsid w:val="007876E9"/>
    <w:rsid w:val="007912D6"/>
    <w:rsid w:val="0079553C"/>
    <w:rsid w:val="007977C4"/>
    <w:rsid w:val="00797F39"/>
    <w:rsid w:val="007A0557"/>
    <w:rsid w:val="007A0941"/>
    <w:rsid w:val="007A0BB0"/>
    <w:rsid w:val="007A2366"/>
    <w:rsid w:val="007A6A12"/>
    <w:rsid w:val="007B16B8"/>
    <w:rsid w:val="007B7765"/>
    <w:rsid w:val="007C2D5F"/>
    <w:rsid w:val="007C568F"/>
    <w:rsid w:val="007D381C"/>
    <w:rsid w:val="007D6DA6"/>
    <w:rsid w:val="007D7E6E"/>
    <w:rsid w:val="007F18D6"/>
    <w:rsid w:val="00800D03"/>
    <w:rsid w:val="00814668"/>
    <w:rsid w:val="0081496E"/>
    <w:rsid w:val="00815DCE"/>
    <w:rsid w:val="0082755F"/>
    <w:rsid w:val="008455BF"/>
    <w:rsid w:val="00852CC6"/>
    <w:rsid w:val="0086466D"/>
    <w:rsid w:val="00870C1D"/>
    <w:rsid w:val="008A5AA8"/>
    <w:rsid w:val="008A76BC"/>
    <w:rsid w:val="008B58CE"/>
    <w:rsid w:val="008B5BAB"/>
    <w:rsid w:val="008B5F1D"/>
    <w:rsid w:val="008C105C"/>
    <w:rsid w:val="008D0BF9"/>
    <w:rsid w:val="008D5745"/>
    <w:rsid w:val="008E4AE4"/>
    <w:rsid w:val="008E4C11"/>
    <w:rsid w:val="0090661B"/>
    <w:rsid w:val="00916F46"/>
    <w:rsid w:val="0092314D"/>
    <w:rsid w:val="00924FEA"/>
    <w:rsid w:val="00927D08"/>
    <w:rsid w:val="00935338"/>
    <w:rsid w:val="009426BB"/>
    <w:rsid w:val="00944946"/>
    <w:rsid w:val="009500A6"/>
    <w:rsid w:val="00955860"/>
    <w:rsid w:val="009567DF"/>
    <w:rsid w:val="009626F3"/>
    <w:rsid w:val="009657F6"/>
    <w:rsid w:val="00973685"/>
    <w:rsid w:val="00983999"/>
    <w:rsid w:val="00985302"/>
    <w:rsid w:val="00987FE8"/>
    <w:rsid w:val="00992A04"/>
    <w:rsid w:val="009A48AA"/>
    <w:rsid w:val="009B15C5"/>
    <w:rsid w:val="009B20A8"/>
    <w:rsid w:val="009B42C7"/>
    <w:rsid w:val="009C4E02"/>
    <w:rsid w:val="009C5A88"/>
    <w:rsid w:val="009C6C5E"/>
    <w:rsid w:val="009C7C27"/>
    <w:rsid w:val="009D1088"/>
    <w:rsid w:val="009D2865"/>
    <w:rsid w:val="009D2A33"/>
    <w:rsid w:val="009D5BD1"/>
    <w:rsid w:val="009F0B6F"/>
    <w:rsid w:val="009F5FDF"/>
    <w:rsid w:val="00A15A10"/>
    <w:rsid w:val="00A2514F"/>
    <w:rsid w:val="00A26A6F"/>
    <w:rsid w:val="00A27AED"/>
    <w:rsid w:val="00A315D9"/>
    <w:rsid w:val="00A367B5"/>
    <w:rsid w:val="00A41681"/>
    <w:rsid w:val="00A4248C"/>
    <w:rsid w:val="00A46BF3"/>
    <w:rsid w:val="00A46FFA"/>
    <w:rsid w:val="00A607BA"/>
    <w:rsid w:val="00A71921"/>
    <w:rsid w:val="00A76C37"/>
    <w:rsid w:val="00A827BF"/>
    <w:rsid w:val="00A86196"/>
    <w:rsid w:val="00A92131"/>
    <w:rsid w:val="00A934BE"/>
    <w:rsid w:val="00A962C8"/>
    <w:rsid w:val="00AA067F"/>
    <w:rsid w:val="00AA1C45"/>
    <w:rsid w:val="00AA72F2"/>
    <w:rsid w:val="00AB47AB"/>
    <w:rsid w:val="00AB5C48"/>
    <w:rsid w:val="00AC4071"/>
    <w:rsid w:val="00AC4AA4"/>
    <w:rsid w:val="00AC658A"/>
    <w:rsid w:val="00AC7B00"/>
    <w:rsid w:val="00AE3A35"/>
    <w:rsid w:val="00B05706"/>
    <w:rsid w:val="00B14DB1"/>
    <w:rsid w:val="00B2546B"/>
    <w:rsid w:val="00B30B0E"/>
    <w:rsid w:val="00B30F64"/>
    <w:rsid w:val="00B509B3"/>
    <w:rsid w:val="00B5324E"/>
    <w:rsid w:val="00B600C9"/>
    <w:rsid w:val="00B6267D"/>
    <w:rsid w:val="00B639A5"/>
    <w:rsid w:val="00B63AFE"/>
    <w:rsid w:val="00B82B99"/>
    <w:rsid w:val="00B90003"/>
    <w:rsid w:val="00B95CD1"/>
    <w:rsid w:val="00BA19EE"/>
    <w:rsid w:val="00BB65C9"/>
    <w:rsid w:val="00BB74B6"/>
    <w:rsid w:val="00BC14CE"/>
    <w:rsid w:val="00BD320C"/>
    <w:rsid w:val="00BF1A74"/>
    <w:rsid w:val="00BF51A8"/>
    <w:rsid w:val="00C05D37"/>
    <w:rsid w:val="00C11294"/>
    <w:rsid w:val="00C179B6"/>
    <w:rsid w:val="00C24FD2"/>
    <w:rsid w:val="00C26A12"/>
    <w:rsid w:val="00C34CF2"/>
    <w:rsid w:val="00C35FC0"/>
    <w:rsid w:val="00C46D70"/>
    <w:rsid w:val="00C4790E"/>
    <w:rsid w:val="00C5107D"/>
    <w:rsid w:val="00C531BD"/>
    <w:rsid w:val="00C565D3"/>
    <w:rsid w:val="00C617DA"/>
    <w:rsid w:val="00CB24A7"/>
    <w:rsid w:val="00CB645E"/>
    <w:rsid w:val="00CC173B"/>
    <w:rsid w:val="00CC38B6"/>
    <w:rsid w:val="00CD7454"/>
    <w:rsid w:val="00CE1FFD"/>
    <w:rsid w:val="00CE7802"/>
    <w:rsid w:val="00D001F9"/>
    <w:rsid w:val="00D07940"/>
    <w:rsid w:val="00D13793"/>
    <w:rsid w:val="00D163A3"/>
    <w:rsid w:val="00D26BB2"/>
    <w:rsid w:val="00D34A9A"/>
    <w:rsid w:val="00D432F1"/>
    <w:rsid w:val="00D4406F"/>
    <w:rsid w:val="00D44314"/>
    <w:rsid w:val="00D4786C"/>
    <w:rsid w:val="00D533B7"/>
    <w:rsid w:val="00D564C7"/>
    <w:rsid w:val="00D57B29"/>
    <w:rsid w:val="00D709D6"/>
    <w:rsid w:val="00D85EE8"/>
    <w:rsid w:val="00D93548"/>
    <w:rsid w:val="00D9569A"/>
    <w:rsid w:val="00D97B82"/>
    <w:rsid w:val="00DA5CF6"/>
    <w:rsid w:val="00DB1F9C"/>
    <w:rsid w:val="00DB7F95"/>
    <w:rsid w:val="00DC7B8B"/>
    <w:rsid w:val="00DD7F87"/>
    <w:rsid w:val="00DE7A60"/>
    <w:rsid w:val="00DF4F91"/>
    <w:rsid w:val="00E14A0C"/>
    <w:rsid w:val="00E32CEC"/>
    <w:rsid w:val="00E35BBB"/>
    <w:rsid w:val="00E46A0C"/>
    <w:rsid w:val="00E57586"/>
    <w:rsid w:val="00E610E1"/>
    <w:rsid w:val="00E61419"/>
    <w:rsid w:val="00E62713"/>
    <w:rsid w:val="00E80585"/>
    <w:rsid w:val="00E852A1"/>
    <w:rsid w:val="00E86F72"/>
    <w:rsid w:val="00E9173B"/>
    <w:rsid w:val="00EA0180"/>
    <w:rsid w:val="00EA2D99"/>
    <w:rsid w:val="00EC02ED"/>
    <w:rsid w:val="00EC0695"/>
    <w:rsid w:val="00EC625E"/>
    <w:rsid w:val="00EC6774"/>
    <w:rsid w:val="00EC7993"/>
    <w:rsid w:val="00ED0B15"/>
    <w:rsid w:val="00ED6BB1"/>
    <w:rsid w:val="00ED722C"/>
    <w:rsid w:val="00ED72C9"/>
    <w:rsid w:val="00EE060F"/>
    <w:rsid w:val="00EE3ED8"/>
    <w:rsid w:val="00EF4AC6"/>
    <w:rsid w:val="00F00C8B"/>
    <w:rsid w:val="00F21F7B"/>
    <w:rsid w:val="00F2727B"/>
    <w:rsid w:val="00F3790F"/>
    <w:rsid w:val="00F400E9"/>
    <w:rsid w:val="00F54368"/>
    <w:rsid w:val="00F6716B"/>
    <w:rsid w:val="00F70901"/>
    <w:rsid w:val="00F71AF9"/>
    <w:rsid w:val="00F9099C"/>
    <w:rsid w:val="00F91AB9"/>
    <w:rsid w:val="00F92378"/>
    <w:rsid w:val="00F96256"/>
    <w:rsid w:val="00FA0BC0"/>
    <w:rsid w:val="00FB19C2"/>
    <w:rsid w:val="00FB2281"/>
    <w:rsid w:val="00FB590C"/>
    <w:rsid w:val="00FC3AC5"/>
    <w:rsid w:val="00FC5EEE"/>
    <w:rsid w:val="00FD37D5"/>
    <w:rsid w:val="00FD4D16"/>
    <w:rsid w:val="00FD5219"/>
    <w:rsid w:val="00FE5EE7"/>
    <w:rsid w:val="00FF25CF"/>
    <w:rsid w:val="12B244D3"/>
    <w:rsid w:val="13446121"/>
    <w:rsid w:val="1813388B"/>
    <w:rsid w:val="1D2248C7"/>
    <w:rsid w:val="278206FD"/>
    <w:rsid w:val="28502AC5"/>
    <w:rsid w:val="28C51BBC"/>
    <w:rsid w:val="34EC54E1"/>
    <w:rsid w:val="369D22B0"/>
    <w:rsid w:val="3C553BC4"/>
    <w:rsid w:val="40275A77"/>
    <w:rsid w:val="40D80745"/>
    <w:rsid w:val="464B20E8"/>
    <w:rsid w:val="49D225A2"/>
    <w:rsid w:val="4E632F6A"/>
    <w:rsid w:val="56BC6B02"/>
    <w:rsid w:val="5B86588B"/>
    <w:rsid w:val="60B237DE"/>
    <w:rsid w:val="6151078F"/>
    <w:rsid w:val="62BF3968"/>
    <w:rsid w:val="64DE5D44"/>
    <w:rsid w:val="6BBB1EDD"/>
    <w:rsid w:val="72786608"/>
    <w:rsid w:val="72CC00C1"/>
    <w:rsid w:val="7869522E"/>
    <w:rsid w:val="7F4307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3"/>
    <w:semiHidden/>
    <w:unhideWhenUsed/>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annotation reference"/>
    <w:qFormat/>
    <w:uiPriority w:val="0"/>
    <w:rPr>
      <w:sz w:val="21"/>
      <w:szCs w:val="21"/>
    </w:rPr>
  </w:style>
  <w:style w:type="character" w:customStyle="1" w:styleId="10">
    <w:name w:val="页眉 字符"/>
    <w:basedOn w:val="8"/>
    <w:link w:val="5"/>
    <w:qFormat/>
    <w:uiPriority w:val="0"/>
    <w:rPr>
      <w:sz w:val="18"/>
      <w:szCs w:val="18"/>
    </w:rPr>
  </w:style>
  <w:style w:type="character" w:customStyle="1" w:styleId="11">
    <w:name w:val="页脚 字符"/>
    <w:basedOn w:val="8"/>
    <w:link w:val="4"/>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框文本 字符"/>
    <w:basedOn w:val="8"/>
    <w:link w:val="3"/>
    <w:semiHidden/>
    <w:qFormat/>
    <w:uiPriority w:val="99"/>
    <w:rPr>
      <w:rFonts w:ascii="Calibri" w:hAnsi="Calibri" w:eastAsia="宋体" w:cs="Times New Roman"/>
      <w:sz w:val="18"/>
      <w:szCs w:val="18"/>
    </w:rPr>
  </w:style>
  <w:style w:type="paragraph" w:customStyle="1" w:styleId="14">
    <w:name w:val="_Style 11"/>
    <w:basedOn w:val="1"/>
    <w:next w:val="12"/>
    <w:qFormat/>
    <w:uiPriority w:val="34"/>
    <w:pPr>
      <w:ind w:firstLine="420" w:firstLineChars="200"/>
    </w:pPr>
  </w:style>
  <w:style w:type="paragraph" w:customStyle="1" w:styleId="15">
    <w:name w:val="列表段落1"/>
    <w:basedOn w:val="1"/>
    <w:qFormat/>
    <w:uiPriority w:val="0"/>
    <w:pPr>
      <w:ind w:firstLine="420" w:firstLineChars="200"/>
    </w:pPr>
    <w:rPr>
      <w:rFonts w:cs="宋体"/>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1900</Words>
  <Characters>10832</Characters>
  <DocSecurity>0</DocSecurity>
  <Lines>90</Lines>
  <Paragraphs>25</Paragraphs>
  <ScaleCrop>false</ScaleCrop>
  <LinksUpToDate>false</LinksUpToDate>
  <CharactersWithSpaces>12707</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2021-03-22T03:59:00Z</cp:lastPrinted>
  <dcterms:created xsi:type="dcterms:W3CDTF">2021-03-22T02:50:00Z</dcterms:created>
  <dcterms:modified xsi:type="dcterms:W3CDTF">2021-12-05T04:14:51Z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8E0BD7292EAC4AB6820585CB080CBD40</vt:lpwstr>
  </property>
</Properties>
</file>